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0" w:rsidRPr="006F2280" w:rsidRDefault="006F2280" w:rsidP="006F2280">
      <w:pPr>
        <w:ind w:left="1140"/>
        <w:jc w:val="center"/>
        <w:rPr>
          <w:rFonts w:eastAsia="Times New Roman"/>
          <w:b/>
          <w:bCs/>
          <w:i/>
          <w:sz w:val="36"/>
          <w:szCs w:val="36"/>
        </w:rPr>
      </w:pPr>
      <w:r w:rsidRPr="006F2280">
        <w:rPr>
          <w:rFonts w:eastAsia="Times New Roman"/>
          <w:b/>
          <w:bCs/>
          <w:i/>
          <w:sz w:val="36"/>
          <w:szCs w:val="36"/>
        </w:rPr>
        <w:t>Рекомендация</w:t>
      </w:r>
    </w:p>
    <w:p w:rsidR="00D943CE" w:rsidRDefault="006F2280">
      <w:pPr>
        <w:ind w:left="1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867E03">
        <w:rPr>
          <w:rFonts w:eastAsia="Times New Roman"/>
          <w:b/>
          <w:bCs/>
          <w:sz w:val="28"/>
          <w:szCs w:val="28"/>
        </w:rPr>
        <w:t>Особенности работы со сказкой у детей с нарушением слуха</w:t>
      </w:r>
      <w:r>
        <w:rPr>
          <w:rFonts w:eastAsia="Times New Roman"/>
          <w:b/>
          <w:bCs/>
          <w:sz w:val="28"/>
          <w:szCs w:val="28"/>
        </w:rPr>
        <w:t>»</w:t>
      </w:r>
      <w:bookmarkEnd w:id="0"/>
    </w:p>
    <w:p w:rsidR="006F2280" w:rsidRPr="006F2280" w:rsidRDefault="006F2280" w:rsidP="006F2280">
      <w:pPr>
        <w:ind w:left="1140"/>
        <w:jc w:val="right"/>
        <w:rPr>
          <w:rFonts w:eastAsia="Times New Roman"/>
          <w:bCs/>
          <w:sz w:val="24"/>
          <w:szCs w:val="24"/>
        </w:rPr>
      </w:pPr>
      <w:r w:rsidRPr="006F2280">
        <w:rPr>
          <w:rFonts w:eastAsia="Times New Roman"/>
          <w:bCs/>
          <w:sz w:val="24"/>
          <w:szCs w:val="24"/>
        </w:rPr>
        <w:t xml:space="preserve">Сурдопедагог </w:t>
      </w:r>
    </w:p>
    <w:p w:rsidR="006F2280" w:rsidRPr="006F2280" w:rsidRDefault="006F2280" w:rsidP="006F2280">
      <w:pPr>
        <w:ind w:left="1140"/>
        <w:jc w:val="right"/>
        <w:rPr>
          <w:sz w:val="24"/>
          <w:szCs w:val="24"/>
        </w:rPr>
      </w:pPr>
      <w:r w:rsidRPr="006F2280">
        <w:rPr>
          <w:rFonts w:eastAsia="Times New Roman"/>
          <w:bCs/>
          <w:sz w:val="24"/>
          <w:szCs w:val="24"/>
        </w:rPr>
        <w:t>Борисовская О.А.</w:t>
      </w:r>
    </w:p>
    <w:p w:rsidR="00D943CE" w:rsidRPr="00F66BAC" w:rsidRDefault="00D943CE" w:rsidP="006F2280">
      <w:pPr>
        <w:jc w:val="right"/>
        <w:rPr>
          <w:sz w:val="28"/>
          <w:szCs w:val="28"/>
        </w:rPr>
      </w:pPr>
    </w:p>
    <w:p w:rsidR="00D943CE" w:rsidRPr="00F66BAC" w:rsidRDefault="00867E03" w:rsidP="00F66BAC">
      <w:pPr>
        <w:ind w:firstLine="708"/>
        <w:jc w:val="both"/>
        <w:rPr>
          <w:sz w:val="28"/>
          <w:szCs w:val="28"/>
        </w:rPr>
      </w:pPr>
      <w:r w:rsidRPr="00F66BAC">
        <w:rPr>
          <w:rFonts w:eastAsia="Times New Roman"/>
          <w:color w:val="302030"/>
          <w:sz w:val="28"/>
          <w:szCs w:val="28"/>
        </w:rPr>
        <w:t>Актуальным методом работы в области воспитания детей дошкольного возраста является сказкотерапия. Сказки любят все дети, они есть в каждом доме. Сказки позволяют малышу впервые испытать храбрость и стойкость, увидеть добро и зло, они способствуют развитию у детей воображения, мышления, речевого творчества и активного воспитания добрых чувств.</w:t>
      </w:r>
    </w:p>
    <w:p w:rsidR="00D943CE" w:rsidRPr="00F66BAC" w:rsidRDefault="00867E03" w:rsidP="00F66BAC">
      <w:pPr>
        <w:ind w:firstLine="708"/>
        <w:jc w:val="both"/>
        <w:rPr>
          <w:sz w:val="28"/>
          <w:szCs w:val="28"/>
        </w:rPr>
      </w:pPr>
      <w:r w:rsidRPr="00F66BAC">
        <w:rPr>
          <w:rFonts w:eastAsia="Times New Roman"/>
          <w:color w:val="302030"/>
          <w:sz w:val="28"/>
          <w:szCs w:val="28"/>
        </w:rPr>
        <w:t xml:space="preserve">Тексты для рассказывания и чтения детям дошкольного возраста с нарушениями слуха можно выбирать по своему усмотрению, так как процесс общения с книгой у таких детей имеет свою специфику и определённые трудности. 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>Снижение слуха в раннем детстве отрицательно сказывается</w:t>
      </w:r>
      <w:r w:rsidRPr="00F66BAC">
        <w:rPr>
          <w:rFonts w:eastAsia="Times New Roman"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 xml:space="preserve">на формировании речи ребёнка и без специального обучения он не овладевает речью. </w:t>
      </w:r>
      <w:r w:rsidRPr="00F66BAC">
        <w:rPr>
          <w:rFonts w:eastAsia="Times New Roman"/>
          <w:color w:val="302030"/>
          <w:sz w:val="28"/>
          <w:szCs w:val="28"/>
        </w:rPr>
        <w:t>Нарушение слуха ведёт не только к задержке речевого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развития, но и к целому ряду вторичных и последующих нарушений в психическом развитии. Отмечаются сенсорные, двигательные,</w:t>
      </w:r>
      <w:r w:rsidR="00F66BAC">
        <w:rPr>
          <w:rFonts w:eastAsia="Times New Roman"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эмоциональные,</w:t>
      </w:r>
      <w:r w:rsidR="00F66BAC">
        <w:rPr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интеллектуальные</w:t>
      </w:r>
      <w:r w:rsidR="00F66BAC">
        <w:rPr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отклонения.</w:t>
      </w:r>
      <w:r w:rsidR="00F66BAC">
        <w:rPr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Оказываются</w:t>
      </w:r>
      <w:r w:rsidR="00F66BAC">
        <w:rPr>
          <w:rFonts w:eastAsia="Times New Roman"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несформированными другие фундаментальные психические новообразования. В подчиненном положении языковой способности находятся сенсорно-перцептивная, двигательная, подражательная, ритмическая, символическая, коммуникативная и познавательная способности. Именно весь этот комплекс в сопровождении необходимых для дошкольника знаний, умений и навыков и приходится целенаправленно формировать в типичных для данного возраста видах детской деятельности.</w:t>
      </w:r>
    </w:p>
    <w:p w:rsidR="00D943CE" w:rsidRPr="00F66BAC" w:rsidRDefault="00F66BAC" w:rsidP="00F66BAC">
      <w:pPr>
        <w:tabs>
          <w:tab w:val="left" w:pos="1255"/>
        </w:tabs>
        <w:ind w:firstLine="712"/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 xml:space="preserve">В </w:t>
      </w:r>
      <w:r w:rsidR="00867E03" w:rsidRPr="00F66BAC">
        <w:rPr>
          <w:rFonts w:eastAsia="Times New Roman"/>
          <w:color w:val="302030"/>
          <w:sz w:val="28"/>
          <w:szCs w:val="28"/>
        </w:rPr>
        <w:t>процессе коррекционного обучения используются сказки, в которых есть яркие красочные иллюстрации, сопровождаемые крупным шрифтом, и доступным текстом. С опорой на картинки дети упражняются в различении голосов животных, звучаний музыкальных инструментов, ритмической структуры знакомых слов, пространственного расположения предметов, их количества. Сказка – наш друг и помощник, именно она помогает нам найти ту важную дорожку к сердцу ребёнка с ограниченными возможностями здоровья. Детям сначала рассказывается сказка в доступной им форме с использованием наглядности: настольный театр, плоскостные фигуры персонажей на фланелеграфе, пальчиковый театр, перчаточные куклы, маски, так как словарь у детей с нарушениями слуха очень ограничен. Заключительным этапом работы со сказкой является участие детей в театрализованных играх, драматизации сказок.</w:t>
      </w:r>
    </w:p>
    <w:p w:rsidR="00D943CE" w:rsidRPr="00F66BAC" w:rsidRDefault="00867E03" w:rsidP="00F66BAC">
      <w:pPr>
        <w:ind w:firstLine="708"/>
        <w:jc w:val="both"/>
        <w:rPr>
          <w:rFonts w:eastAsia="Times New Roman"/>
          <w:color w:val="302030"/>
          <w:sz w:val="28"/>
          <w:szCs w:val="28"/>
        </w:rPr>
      </w:pPr>
      <w:proofErr w:type="gramStart"/>
      <w:r w:rsidRPr="00F66BAC">
        <w:rPr>
          <w:rFonts w:eastAsia="Times New Roman"/>
          <w:color w:val="302030"/>
          <w:sz w:val="28"/>
          <w:szCs w:val="28"/>
        </w:rPr>
        <w:t>Среди методов и приёмов сказкотерапии наиболее целесообразными и легко выполняемыми как дома, так и в саду являются сюжетно-ролевые игры, игры-драматизации, например, «Колобок», «Репка», «Заячьи слёзы»,</w:t>
      </w:r>
      <w:r w:rsidR="00F66BAC">
        <w:rPr>
          <w:rFonts w:eastAsia="Times New Roman"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>«Теремок» и др. В групповой библиотеке дошкольного отделения имеются книги разного типа – это: книжки-игрушки, книжки-картинки, книжки-вырубки, книжки-панорамы, книжки-раскладушки.</w:t>
      </w:r>
      <w:proofErr w:type="gramEnd"/>
      <w:r w:rsidRPr="00F66BAC">
        <w:rPr>
          <w:rFonts w:eastAsia="Times New Roman"/>
          <w:color w:val="302030"/>
          <w:sz w:val="28"/>
          <w:szCs w:val="28"/>
        </w:rPr>
        <w:t xml:space="preserve"> Мы их используем во всех видах деятельности. Работа с книгой развивает у детей зрительное восприятие, логическое мышление, эстетический вкус, способствует развитию навыков чтения и речевых возможностей. Таким образом, сказкотерапия развивает у </w:t>
      </w:r>
      <w:r w:rsidRPr="00F66BAC">
        <w:rPr>
          <w:rFonts w:eastAsia="Times New Roman"/>
          <w:color w:val="302030"/>
          <w:sz w:val="28"/>
          <w:szCs w:val="28"/>
        </w:rPr>
        <w:lastRenderedPageBreak/>
        <w:t>дошкольников интерес к миру театра, творческие способности и эмоциональный фон, приобщает их к окружающему миру.</w:t>
      </w:r>
    </w:p>
    <w:p w:rsidR="00D943CE" w:rsidRPr="00F66BAC" w:rsidRDefault="00867E03" w:rsidP="00F66BAC">
      <w:pPr>
        <w:ind w:firstLine="708"/>
        <w:jc w:val="both"/>
        <w:rPr>
          <w:sz w:val="28"/>
          <w:szCs w:val="28"/>
        </w:rPr>
      </w:pPr>
      <w:r w:rsidRPr="00F66BAC">
        <w:rPr>
          <w:rFonts w:eastAsia="Times New Roman"/>
          <w:color w:val="302030"/>
          <w:sz w:val="28"/>
          <w:szCs w:val="28"/>
        </w:rPr>
        <w:t>Такой комплексный подход к работе по сказке позволяет расширить зону коррекционного воздействия на ребёнка-дошкольника, способствует его всестороннему развитию, является актуальной проблемой в реализации проекта модернизации образования.</w:t>
      </w:r>
    </w:p>
    <w:p w:rsidR="00867E03" w:rsidRDefault="00867E03" w:rsidP="00F66BAC">
      <w:pPr>
        <w:ind w:firstLine="708"/>
        <w:jc w:val="both"/>
        <w:rPr>
          <w:rFonts w:eastAsia="Times New Roman"/>
          <w:color w:val="302030"/>
          <w:sz w:val="28"/>
          <w:szCs w:val="28"/>
        </w:rPr>
      </w:pPr>
      <w:r w:rsidRPr="00F66BAC">
        <w:rPr>
          <w:rFonts w:eastAsia="Times New Roman"/>
          <w:b/>
          <w:bCs/>
          <w:color w:val="302030"/>
          <w:sz w:val="28"/>
          <w:szCs w:val="28"/>
        </w:rPr>
        <w:t>Речь возникает у ребенка в процессе коллективной деятельности</w:t>
      </w:r>
      <w:r w:rsidRPr="00F66BAC">
        <w:rPr>
          <w:rFonts w:eastAsia="Times New Roman"/>
          <w:color w:val="302030"/>
          <w:sz w:val="28"/>
          <w:szCs w:val="28"/>
        </w:rPr>
        <w:t>,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 xml:space="preserve">побуждающей его вступать в словесное общение. В речевой среде дети получают необходимые образцы речи для выражения своих мыслей, интересов и желаний. Но, ни принуждение, ни убеждение пользоваться речью не помогают, если не созданы для этого необходимые условия. 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>Не только</w:t>
      </w:r>
      <w:r w:rsidRPr="00F66BAC">
        <w:rPr>
          <w:rFonts w:eastAsia="Times New Roman"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>неслышащему ребенку, но и слышащему трудно научиться говорить, руководствуясь только убеждениями старших</w:t>
      </w:r>
      <w:r w:rsidRPr="00F66BAC">
        <w:rPr>
          <w:rFonts w:eastAsia="Times New Roman"/>
          <w:color w:val="302030"/>
          <w:sz w:val="28"/>
          <w:szCs w:val="28"/>
        </w:rPr>
        <w:t>. Наша задача – использовать</w:t>
      </w:r>
      <w:r w:rsidRPr="00F66BAC">
        <w:rPr>
          <w:rFonts w:eastAsia="Times New Roman"/>
          <w:b/>
          <w:bCs/>
          <w:color w:val="302030"/>
          <w:sz w:val="28"/>
          <w:szCs w:val="28"/>
        </w:rPr>
        <w:t xml:space="preserve"> </w:t>
      </w:r>
      <w:r w:rsidRPr="00F66BAC">
        <w:rPr>
          <w:rFonts w:eastAsia="Times New Roman"/>
          <w:color w:val="302030"/>
          <w:sz w:val="28"/>
          <w:szCs w:val="28"/>
        </w:rPr>
        <w:t xml:space="preserve">все традиционные и нетрадиционные методы для развития речи через сказку. </w:t>
      </w:r>
    </w:p>
    <w:p w:rsidR="00D943CE" w:rsidRDefault="00867E03" w:rsidP="00867E03">
      <w:pPr>
        <w:ind w:firstLine="708"/>
        <w:jc w:val="both"/>
        <w:rPr>
          <w:sz w:val="20"/>
          <w:szCs w:val="20"/>
        </w:rPr>
      </w:pPr>
      <w:r w:rsidRPr="00F66BAC">
        <w:rPr>
          <w:rFonts w:eastAsia="Times New Roman"/>
          <w:color w:val="302030"/>
          <w:sz w:val="28"/>
          <w:szCs w:val="28"/>
        </w:rPr>
        <w:t>Сказка – это нетрадиционный метод речевого развития, развития творческих способностей, расширения сознания, совершенствования взаимодействия</w:t>
      </w:r>
      <w:r>
        <w:rPr>
          <w:rFonts w:eastAsia="Times New Roman"/>
          <w:color w:val="302030"/>
          <w:sz w:val="28"/>
          <w:szCs w:val="28"/>
        </w:rPr>
        <w:t xml:space="preserve"> через речь с окружающим миром детей. Тексты сказок вызывают интенсивный эмоциональный резонанс, как у детей, так и у взрослых. Образы сказок обращаются одновременно к двум психическим уровням: к уровню сознания и подсознания, что дает особые возможности при коммуникации. Особенно это важно для коррекционной работы, когда необходимо создать эффективную ситуацию общения. Перевоплощаясь в сказочных героев, дети с большим интересом и удовольствием выполняют задания, исполняют роли, произносят диалоги героев. Через сказку ребенок получает знания о мире, о взаимоотношениях людей. Сказки позволяют детям впервые испытать храбрость и стойкость, увидеть добро и зло. Например: как лиса съела колобка, или как лиса выгоняла зайца, или как тяжело жилось Золушке и т.п.</w:t>
      </w:r>
    </w:p>
    <w:p w:rsidR="00D943CE" w:rsidRDefault="00867E03" w:rsidP="00F66BA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02030"/>
          <w:sz w:val="28"/>
          <w:szCs w:val="28"/>
        </w:rPr>
        <w:t xml:space="preserve">Дошкольникам с нарушениями слуха недоступен смысл сказки без помощи взрослых. </w:t>
      </w:r>
      <w:r>
        <w:rPr>
          <w:rFonts w:eastAsia="Times New Roman"/>
          <w:color w:val="302030"/>
          <w:sz w:val="28"/>
          <w:szCs w:val="28"/>
        </w:rPr>
        <w:t>Рассматривая иллюстрации с детьми, обыгрывая</w:t>
      </w:r>
      <w:r>
        <w:rPr>
          <w:rFonts w:eastAsia="Times New Roman"/>
          <w:b/>
          <w:bCs/>
          <w:color w:val="302030"/>
          <w:sz w:val="28"/>
          <w:szCs w:val="28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сюжеты, пересказывая в доступной форме текст сказки, педагог развивает у детей воображение, мышление, речевое творчество и активное воспитание добрых чувств. Победа добра в сказках обеспечивает ребенку</w:t>
      </w:r>
      <w:r w:rsidR="00F66BAC">
        <w:rPr>
          <w:rFonts w:eastAsia="Times New Roman"/>
          <w:color w:val="302030"/>
          <w:sz w:val="28"/>
          <w:szCs w:val="28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психологическую защищенность: что бы ни происходило в сказке, все заканчивается хорошо. Испытания, выпавшие на долю героев, помогают им стать умнее, добрее, сильнее, мудрее. Таким образом, ребенок усваивает, что все, что происходит в жизни человека, способствует его внутреннему росту.</w:t>
      </w:r>
    </w:p>
    <w:p w:rsidR="00D943CE" w:rsidRDefault="00867E03" w:rsidP="00F66BA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Сказка напоминает о важных социальных и моральных нормах жизни в отношениях между людьми, о том, что такое хорошо и что такое плохо. Сказка направлена на обогащение и активизацию словаря, освоение значения слов, формирование эмоционального фона детей, развитие личностных качеств воспитанников, создает условия для общения друг с другом. Сказка является коррекционным методом работы с детьми, имеющими нарушения слуха, по формированию у них устной речи.</w:t>
      </w:r>
    </w:p>
    <w:p w:rsidR="00D943CE" w:rsidRDefault="00867E03" w:rsidP="00F66BA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 xml:space="preserve">Сказкотерапия - через проигрывание образов сказочных героев, через пластику, жесты, движение, музыку - дает </w:t>
      </w:r>
      <w:proofErr w:type="gramStart"/>
      <w:r>
        <w:rPr>
          <w:rFonts w:eastAsia="Times New Roman"/>
          <w:color w:val="302030"/>
          <w:sz w:val="28"/>
          <w:szCs w:val="28"/>
        </w:rPr>
        <w:t>возможность к самовыражению</w:t>
      </w:r>
      <w:proofErr w:type="gramEnd"/>
      <w:r>
        <w:rPr>
          <w:rFonts w:eastAsia="Times New Roman"/>
          <w:color w:val="302030"/>
          <w:sz w:val="28"/>
          <w:szCs w:val="28"/>
        </w:rPr>
        <w:t>,</w:t>
      </w:r>
    </w:p>
    <w:p w:rsidR="00D943CE" w:rsidRDefault="00867E03" w:rsidP="00F66BAC">
      <w:pPr>
        <w:tabs>
          <w:tab w:val="left" w:pos="2020"/>
          <w:tab w:val="left" w:pos="3680"/>
          <w:tab w:val="left" w:pos="5620"/>
          <w:tab w:val="left" w:pos="7280"/>
          <w:tab w:val="left" w:pos="9060"/>
        </w:tabs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 xml:space="preserve">помогает 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ребенку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позитивно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принять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внешний</w:t>
      </w:r>
      <w:r>
        <w:rPr>
          <w:sz w:val="20"/>
          <w:szCs w:val="20"/>
        </w:rPr>
        <w:tab/>
      </w:r>
      <w:r>
        <w:rPr>
          <w:rFonts w:eastAsia="Times New Roman"/>
          <w:color w:val="302030"/>
          <w:sz w:val="28"/>
          <w:szCs w:val="28"/>
        </w:rPr>
        <w:t>мир.</w:t>
      </w:r>
    </w:p>
    <w:p w:rsidR="00D943CE" w:rsidRDefault="00867E03" w:rsidP="00867E0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02030"/>
          <w:sz w:val="28"/>
          <w:szCs w:val="28"/>
        </w:rPr>
        <w:lastRenderedPageBreak/>
        <w:t xml:space="preserve">Действенность сказки в работе с глухими детьми определяется тем, что ребёнок легко идентифицируя себя со сказочным персонажем, </w:t>
      </w:r>
      <w:r>
        <w:rPr>
          <w:rFonts w:eastAsia="Times New Roman"/>
          <w:color w:val="302030"/>
          <w:sz w:val="28"/>
          <w:szCs w:val="28"/>
        </w:rPr>
        <w:t>чувствует себя защищённым и у него возникает интерес к</w:t>
      </w:r>
      <w:r>
        <w:rPr>
          <w:rFonts w:eastAsia="Times New Roman"/>
          <w:b/>
          <w:bCs/>
          <w:color w:val="302030"/>
          <w:sz w:val="28"/>
          <w:szCs w:val="28"/>
        </w:rPr>
        <w:t xml:space="preserve"> </w:t>
      </w:r>
      <w:r>
        <w:rPr>
          <w:rFonts w:eastAsia="Times New Roman"/>
          <w:color w:val="302030"/>
          <w:sz w:val="28"/>
          <w:szCs w:val="28"/>
        </w:rPr>
        <w:t>действию. Это позволяет расширить объём образов восприятия, приобрести навыки общения, усвоить образцы поведения, активизировать словарь. Сказка способствует формированию социальной активности, автономности (ребёнок проявляет своё личное мнение), социальной компетентности (ребёнок преодолевает барьеры в общении, начинает эмоционально выражать свои чувства).</w:t>
      </w:r>
    </w:p>
    <w:p w:rsidR="00D943CE" w:rsidRDefault="00867E03" w:rsidP="00F66BAC">
      <w:pPr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В работе над сказкой происходит:</w:t>
      </w:r>
    </w:p>
    <w:p w:rsidR="00D943CE" w:rsidRDefault="00867E03" w:rsidP="00867E0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1.Развитие способности к целостному отражению образа сказочного персонажа.</w:t>
      </w:r>
    </w:p>
    <w:p w:rsidR="00D943CE" w:rsidRDefault="00867E03" w:rsidP="00867E0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2.Формирование посредством осознания нравственных поступков героев качеств личности.</w:t>
      </w:r>
    </w:p>
    <w:p w:rsidR="00D943CE" w:rsidRDefault="00867E03" w:rsidP="00867E0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3.Выработка социально одобряемых форм поведения через проигрывание ролей.</w:t>
      </w:r>
    </w:p>
    <w:p w:rsidR="00D943CE" w:rsidRDefault="00867E03" w:rsidP="00F66BA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02030"/>
          <w:sz w:val="28"/>
          <w:szCs w:val="28"/>
        </w:rPr>
        <w:t>Говоря о результатах использования сказкотерапии в работе с неслышащими детьми, можно сделать выводы, что дети на сцене становятся более раскрепощёнными, речь более эмоциональной.</w:t>
      </w:r>
    </w:p>
    <w:p w:rsidR="00D943CE" w:rsidRDefault="00D943CE" w:rsidP="00F66BAC">
      <w:pPr>
        <w:rPr>
          <w:sz w:val="20"/>
          <w:szCs w:val="20"/>
        </w:rPr>
      </w:pPr>
    </w:p>
    <w:p w:rsidR="00D943CE" w:rsidRDefault="00867E03" w:rsidP="00F66B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02030"/>
          <w:sz w:val="28"/>
          <w:szCs w:val="28"/>
        </w:rPr>
        <w:t>Заключение</w:t>
      </w:r>
    </w:p>
    <w:p w:rsidR="00D943CE" w:rsidRDefault="00D943CE" w:rsidP="00F66BAC">
      <w:pPr>
        <w:rPr>
          <w:sz w:val="20"/>
          <w:szCs w:val="20"/>
        </w:rPr>
      </w:pPr>
    </w:p>
    <w:p w:rsidR="00867E03" w:rsidRDefault="00867E03" w:rsidP="00867E03">
      <w:pPr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 xml:space="preserve">Сказкотерапия- этой очень мощный инструмент познания себя, своего внутреннего Я, своих страхов, тревог и др. Сказкотерапия помогает ребенку понять и прожить за героя сказки то, что может чувствовать он сам. На мой взгляд, сказкотерапия </w:t>
      </w:r>
      <w:proofErr w:type="gramStart"/>
      <w:r>
        <w:rPr>
          <w:rFonts w:eastAsia="Times New Roman"/>
          <w:color w:val="302030"/>
          <w:sz w:val="28"/>
          <w:szCs w:val="28"/>
        </w:rPr>
        <w:t>полезна</w:t>
      </w:r>
      <w:proofErr w:type="gramEnd"/>
      <w:r>
        <w:rPr>
          <w:rFonts w:eastAsia="Times New Roman"/>
          <w:color w:val="302030"/>
          <w:sz w:val="28"/>
          <w:szCs w:val="28"/>
        </w:rPr>
        <w:t xml:space="preserve"> не только для детей, но и для взрослых.</w:t>
      </w:r>
    </w:p>
    <w:p w:rsidR="00867E03" w:rsidRDefault="00867E03" w:rsidP="00867E03">
      <w:pPr>
        <w:jc w:val="both"/>
        <w:rPr>
          <w:rFonts w:eastAsia="Times New Roman"/>
          <w:color w:val="302030"/>
          <w:sz w:val="28"/>
          <w:szCs w:val="28"/>
        </w:rPr>
      </w:pPr>
    </w:p>
    <w:p w:rsidR="00D943CE" w:rsidRDefault="00867E03" w:rsidP="00867E0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302030"/>
          <w:sz w:val="28"/>
          <w:szCs w:val="28"/>
        </w:rPr>
        <w:t>БОЮСЬКА</w:t>
      </w:r>
    </w:p>
    <w:p w:rsidR="00D943CE" w:rsidRDefault="00D943CE">
      <w:pPr>
        <w:spacing w:line="253" w:lineRule="exact"/>
        <w:rPr>
          <w:sz w:val="20"/>
          <w:szCs w:val="20"/>
        </w:rPr>
      </w:pPr>
    </w:p>
    <w:p w:rsidR="00D943CE" w:rsidRDefault="00867E03">
      <w:pPr>
        <w:numPr>
          <w:ilvl w:val="1"/>
          <w:numId w:val="2"/>
        </w:numPr>
        <w:tabs>
          <w:tab w:val="left" w:pos="1244"/>
        </w:tabs>
        <w:spacing w:line="275" w:lineRule="auto"/>
        <w:ind w:left="260" w:firstLine="712"/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>одном деревенском доме жил мышонок, такой маленький, серенький зверек с длинным хвостиком. Все у мышонка было хорошо: и тепло ему было, и сытно. Все, да не все. Была у мышонка беда по имени Боюська. Больше кошек мышонок боялся темноты.</w:t>
      </w:r>
    </w:p>
    <w:p w:rsidR="00D943CE" w:rsidRDefault="00D943CE">
      <w:pPr>
        <w:spacing w:line="4" w:lineRule="exact"/>
        <w:rPr>
          <w:rFonts w:eastAsia="Times New Roman"/>
          <w:color w:val="302030"/>
          <w:sz w:val="28"/>
          <w:szCs w:val="28"/>
        </w:rPr>
      </w:pPr>
    </w:p>
    <w:p w:rsidR="00D943CE" w:rsidRDefault="00867E03">
      <w:pPr>
        <w:spacing w:line="275" w:lineRule="auto"/>
        <w:ind w:left="260" w:firstLine="708"/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>Как только наступала ночь, он начинал бегать по дому и искать местечко, где посветлее. Но обитатели дома по ночам спали и свет всюду выключали. Вот и бегал мышонок бес толку до самого утра. Проходили неделя за неделей, месяц за месяцем, а мышонок все бегал и бегал каждую ночь. И так он устал, что однажды но чью сел на порог дома и заплакал. Мимо проходил сторожевой пес и спрашивает: — Ты почему плачешь? — Спать хочу, — отвечает мышонок. — Так почему не спишь? — удивился пес.</w:t>
      </w:r>
    </w:p>
    <w:p w:rsidR="00D943CE" w:rsidRDefault="00D943CE">
      <w:pPr>
        <w:spacing w:line="7" w:lineRule="exact"/>
        <w:rPr>
          <w:rFonts w:eastAsia="Times New Roman"/>
          <w:color w:val="302030"/>
          <w:sz w:val="28"/>
          <w:szCs w:val="28"/>
        </w:rPr>
      </w:pPr>
    </w:p>
    <w:p w:rsidR="00D943CE" w:rsidRDefault="00867E03">
      <w:pPr>
        <w:spacing w:line="275" w:lineRule="auto"/>
        <w:ind w:left="260" w:right="20"/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>— Не могу, у меня Боюська. — Какая такая Боюська? — не понял пес. — Боюська-а-а-а-а, — еще сильнее заплакал мышонок. — А что она делает? — Спать не дает, всю ночь мучает, глаза держит открытыми. — Вот здорово, — позавидовал пес, — мне бы твою Бо- юську. — Те-бе, — перестал плакать мышонок. — Для чего она тебе?</w:t>
      </w:r>
    </w:p>
    <w:p w:rsidR="00D943CE" w:rsidRDefault="00D943CE">
      <w:pPr>
        <w:spacing w:line="5" w:lineRule="exact"/>
        <w:rPr>
          <w:rFonts w:eastAsia="Times New Roman"/>
          <w:color w:val="302030"/>
          <w:sz w:val="28"/>
          <w:szCs w:val="28"/>
        </w:rPr>
      </w:pPr>
    </w:p>
    <w:p w:rsidR="00D943CE" w:rsidRDefault="00867E03">
      <w:pPr>
        <w:spacing w:line="282" w:lineRule="auto"/>
        <w:ind w:left="260"/>
        <w:jc w:val="both"/>
        <w:rPr>
          <w:rFonts w:eastAsia="Times New Roman"/>
          <w:color w:val="302030"/>
          <w:sz w:val="28"/>
          <w:szCs w:val="28"/>
        </w:rPr>
      </w:pPr>
      <w:r>
        <w:rPr>
          <w:rFonts w:eastAsia="Times New Roman"/>
          <w:color w:val="302030"/>
          <w:sz w:val="28"/>
          <w:szCs w:val="28"/>
        </w:rPr>
        <w:t xml:space="preserve">— Стар я стал. Как ночь наступает, глаза сами слипаются. А мне спать никак нельзя: я — сторожевой пес. Прошу тебя, мышонок, подари мне твою </w:t>
      </w:r>
      <w:r>
        <w:rPr>
          <w:rFonts w:eastAsia="Times New Roman"/>
          <w:color w:val="302030"/>
          <w:sz w:val="28"/>
          <w:szCs w:val="28"/>
        </w:rPr>
        <w:lastRenderedPageBreak/>
        <w:t>Боюську. Мышонок задумался: может, такая Боюська нужна самому? Но решил, что псу она пригодится больше, и подарил свою Боюську. С тех пор мышонок спокойно спит по ночам, а пес продолжает честно сторожить деревенский дом.</w:t>
      </w:r>
    </w:p>
    <w:sectPr w:rsidR="00D943CE" w:rsidSect="00867E03">
      <w:pgSz w:w="11900" w:h="16840"/>
      <w:pgMar w:top="426" w:right="840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48E6A14"/>
    <w:lvl w:ilvl="0" w:tplc="D7D0F72A">
      <w:start w:val="1"/>
      <w:numFmt w:val="bullet"/>
      <w:lvlText w:val="\emdash "/>
      <w:lvlJc w:val="left"/>
    </w:lvl>
    <w:lvl w:ilvl="1" w:tplc="B3287202">
      <w:start w:val="1"/>
      <w:numFmt w:val="bullet"/>
      <w:lvlText w:val="В"/>
      <w:lvlJc w:val="left"/>
    </w:lvl>
    <w:lvl w:ilvl="2" w:tplc="589E3C36">
      <w:numFmt w:val="decimal"/>
      <w:lvlText w:val=""/>
      <w:lvlJc w:val="left"/>
    </w:lvl>
    <w:lvl w:ilvl="3" w:tplc="4074F692">
      <w:numFmt w:val="decimal"/>
      <w:lvlText w:val=""/>
      <w:lvlJc w:val="left"/>
    </w:lvl>
    <w:lvl w:ilvl="4" w:tplc="00D2E0C6">
      <w:numFmt w:val="decimal"/>
      <w:lvlText w:val=""/>
      <w:lvlJc w:val="left"/>
    </w:lvl>
    <w:lvl w:ilvl="5" w:tplc="B7C45E98">
      <w:numFmt w:val="decimal"/>
      <w:lvlText w:val=""/>
      <w:lvlJc w:val="left"/>
    </w:lvl>
    <w:lvl w:ilvl="6" w:tplc="5F6C269C">
      <w:numFmt w:val="decimal"/>
      <w:lvlText w:val=""/>
      <w:lvlJc w:val="left"/>
    </w:lvl>
    <w:lvl w:ilvl="7" w:tplc="8B829692">
      <w:numFmt w:val="decimal"/>
      <w:lvlText w:val=""/>
      <w:lvlJc w:val="left"/>
    </w:lvl>
    <w:lvl w:ilvl="8" w:tplc="DE40C912">
      <w:numFmt w:val="decimal"/>
      <w:lvlText w:val=""/>
      <w:lvlJc w:val="left"/>
    </w:lvl>
  </w:abstractNum>
  <w:abstractNum w:abstractNumId="1">
    <w:nsid w:val="00004AE1"/>
    <w:multiLevelType w:val="hybridMultilevel"/>
    <w:tmpl w:val="541E8856"/>
    <w:lvl w:ilvl="0" w:tplc="CB7E20B4">
      <w:start w:val="1"/>
      <w:numFmt w:val="bullet"/>
      <w:lvlText w:val="В"/>
      <w:lvlJc w:val="left"/>
    </w:lvl>
    <w:lvl w:ilvl="1" w:tplc="01C89192">
      <w:numFmt w:val="decimal"/>
      <w:lvlText w:val=""/>
      <w:lvlJc w:val="left"/>
    </w:lvl>
    <w:lvl w:ilvl="2" w:tplc="1A767FAA">
      <w:numFmt w:val="decimal"/>
      <w:lvlText w:val=""/>
      <w:lvlJc w:val="left"/>
    </w:lvl>
    <w:lvl w:ilvl="3" w:tplc="13AC35B0">
      <w:numFmt w:val="decimal"/>
      <w:lvlText w:val=""/>
      <w:lvlJc w:val="left"/>
    </w:lvl>
    <w:lvl w:ilvl="4" w:tplc="0994C4F4">
      <w:numFmt w:val="decimal"/>
      <w:lvlText w:val=""/>
      <w:lvlJc w:val="left"/>
    </w:lvl>
    <w:lvl w:ilvl="5" w:tplc="48C8A5B4">
      <w:numFmt w:val="decimal"/>
      <w:lvlText w:val=""/>
      <w:lvlJc w:val="left"/>
    </w:lvl>
    <w:lvl w:ilvl="6" w:tplc="76622D08">
      <w:numFmt w:val="decimal"/>
      <w:lvlText w:val=""/>
      <w:lvlJc w:val="left"/>
    </w:lvl>
    <w:lvl w:ilvl="7" w:tplc="F3F0D3DA">
      <w:numFmt w:val="decimal"/>
      <w:lvlText w:val=""/>
      <w:lvlJc w:val="left"/>
    </w:lvl>
    <w:lvl w:ilvl="8" w:tplc="F1EECC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E"/>
    <w:rsid w:val="006F2280"/>
    <w:rsid w:val="00867E03"/>
    <w:rsid w:val="00D943CE"/>
    <w:rsid w:val="00F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 Борисовская</cp:lastModifiedBy>
  <cp:revision>5</cp:revision>
  <dcterms:created xsi:type="dcterms:W3CDTF">2022-12-27T07:11:00Z</dcterms:created>
  <dcterms:modified xsi:type="dcterms:W3CDTF">2022-12-27T06:33:00Z</dcterms:modified>
</cp:coreProperties>
</file>