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C" w:rsidRPr="00EA5F99" w:rsidRDefault="00974E6B" w:rsidP="002D2B8C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EA5F99">
        <w:rPr>
          <w:rFonts w:ascii="Monotype Corsiva" w:hAnsi="Monotype Corsiva" w:cs="Times New Roman"/>
          <w:b/>
          <w:i/>
          <w:sz w:val="40"/>
          <w:szCs w:val="40"/>
        </w:rPr>
        <w:fldChar w:fldCharType="begin"/>
      </w:r>
      <w:r w:rsidR="002D2B8C" w:rsidRPr="00EA5F99">
        <w:rPr>
          <w:rFonts w:ascii="Monotype Corsiva" w:hAnsi="Monotype Corsiva" w:cs="Times New Roman"/>
          <w:b/>
          <w:i/>
          <w:sz w:val="40"/>
          <w:szCs w:val="40"/>
        </w:rPr>
        <w:instrText xml:space="preserve"> HYPERLINK "http://www.sch491.lact.ru/roditelyam/sovetyi-rekomendatsii-roditelyam" </w:instrText>
      </w:r>
      <w:r w:rsidRPr="00EA5F99">
        <w:rPr>
          <w:rFonts w:ascii="Monotype Corsiva" w:hAnsi="Monotype Corsiva" w:cs="Times New Roman"/>
          <w:b/>
          <w:i/>
          <w:sz w:val="40"/>
          <w:szCs w:val="40"/>
        </w:rPr>
        <w:fldChar w:fldCharType="separate"/>
      </w:r>
      <w:r w:rsidR="002D2B8C" w:rsidRPr="00EA5F99">
        <w:rPr>
          <w:rStyle w:val="a3"/>
          <w:rFonts w:ascii="Monotype Corsiva" w:hAnsi="Monotype Corsiva" w:cs="Times New Roman"/>
          <w:b/>
          <w:i/>
          <w:sz w:val="40"/>
          <w:szCs w:val="40"/>
        </w:rPr>
        <w:t>Советы, рекомендации родителям</w:t>
      </w:r>
      <w:r w:rsidRPr="00EA5F99">
        <w:rPr>
          <w:rFonts w:ascii="Monotype Corsiva" w:hAnsi="Monotype Corsiva" w:cs="Times New Roman"/>
          <w:b/>
          <w:i/>
          <w:sz w:val="40"/>
          <w:szCs w:val="40"/>
        </w:rPr>
        <w:fldChar w:fldCharType="end"/>
      </w:r>
    </w:p>
    <w:p w:rsidR="002D2B8C" w:rsidRPr="00EA5F99" w:rsidRDefault="002D2B8C" w:rsidP="002D2B8C">
      <w:pPr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</w:rPr>
      </w:pPr>
      <w:r w:rsidRPr="00EA5F99">
        <w:rPr>
          <w:rFonts w:ascii="Monotype Corsiva" w:hAnsi="Monotype Corsiva" w:cs="Times New Roman"/>
          <w:b/>
          <w:i/>
          <w:color w:val="C00000"/>
          <w:sz w:val="44"/>
          <w:szCs w:val="44"/>
        </w:rPr>
        <w:t xml:space="preserve">«Ребенок </w:t>
      </w:r>
      <w:r w:rsidR="00E55F1F">
        <w:rPr>
          <w:rFonts w:ascii="Monotype Corsiva" w:hAnsi="Monotype Corsiva" w:cs="Times New Roman"/>
          <w:b/>
          <w:i/>
          <w:color w:val="C00000"/>
          <w:sz w:val="44"/>
          <w:szCs w:val="44"/>
        </w:rPr>
        <w:t xml:space="preserve"> </w:t>
      </w:r>
      <w:r w:rsidRPr="00EA5F99">
        <w:rPr>
          <w:rFonts w:ascii="Monotype Corsiva" w:hAnsi="Monotype Corsiva" w:cs="Times New Roman"/>
          <w:b/>
          <w:i/>
          <w:color w:val="C00000"/>
          <w:sz w:val="44"/>
          <w:szCs w:val="44"/>
        </w:rPr>
        <w:t>родителю!»</w:t>
      </w:r>
    </w:p>
    <w:p w:rsidR="002D2B8C" w:rsidRPr="00EA5F99" w:rsidRDefault="002D2B8C" w:rsidP="002D2B8C">
      <w:pPr>
        <w:jc w:val="right"/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 xml:space="preserve">Воспитатель </w:t>
      </w:r>
      <w:proofErr w:type="spellStart"/>
      <w:r w:rsidRPr="00EA5F99">
        <w:rPr>
          <w:rFonts w:ascii="Monotype Corsiva" w:hAnsi="Monotype Corsiva" w:cs="Times New Roman"/>
          <w:i/>
          <w:sz w:val="40"/>
          <w:szCs w:val="40"/>
        </w:rPr>
        <w:t>Копыльцова</w:t>
      </w:r>
      <w:proofErr w:type="spellEnd"/>
      <w:r w:rsidRPr="00EA5F99">
        <w:rPr>
          <w:rFonts w:ascii="Monotype Corsiva" w:hAnsi="Monotype Corsiva" w:cs="Times New Roman"/>
          <w:i/>
          <w:sz w:val="40"/>
          <w:szCs w:val="40"/>
        </w:rPr>
        <w:t xml:space="preserve"> М.В.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давайте обещаний, которые вы не можете выполнить, это поколеблет мою веру в вас.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поддавайтесь на мои провокации, когда я говорю или делаю что-то только затем, чтобы просто расстроить вас. А то затем я пытаюсь достичь еще больших «побед».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заставляйте меня чувствовать себя младше, чем я есть на самом деле. Я отыграюсь на вас за это, став «плаксой» и «нытиком».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делайте для меня и за меня того, что я в состоянии сделать для себя сам. Я могу продолжать использовать вас в качестве прислуги.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lastRenderedPageBreak/>
        <w:t>Не позволяйте моим «дурным привычкам» привлекать ко мне чрезмерную долю вашего внимания. Это только вдохновляет меня на продолжение их.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поговорим об этом несколько позднее.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пытайтесь читать мне наставления и нотации. Вы будете удивлены, узнав, как великолепно я знаю, что такое хорошо и что такое плохо.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заставляйте меня чувствовать, что мои проступки – смертный грех. Я должен научиться делать ошибки, не ощущая, что я ни на что не годен.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придирайтесь ко мне и не ворчите на меня. Если вы будете это делать, я буду вынужден защищаться, притворяясь глухим.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требуйте от меня объяснений, зачем я это сделал. Я иногда и сам знаю, почему поступаю так, а не иначе.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подвергайте слишком большому испытанию мою честность. Будучи запуган, я легко превращаюсь в лжеца.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забывайте, что я люблю экспериментировать. Так я познаю мир, поэтому, пожалуйста, смиритесь с этим.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защищайте меня от последствий собственных ошибок. Я учусь на собственном опыте.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 xml:space="preserve">Не обращайте слишком много внимания на мои маленькие </w:t>
      </w:r>
      <w:proofErr w:type="gramStart"/>
      <w:r w:rsidRPr="00EA5F99">
        <w:rPr>
          <w:rFonts w:ascii="Monotype Corsiva" w:hAnsi="Monotype Corsiva" w:cs="Times New Roman"/>
          <w:i/>
          <w:sz w:val="40"/>
          <w:szCs w:val="40"/>
        </w:rPr>
        <w:t>хвори</w:t>
      </w:r>
      <w:proofErr w:type="gramEnd"/>
      <w:r w:rsidRPr="00EA5F99">
        <w:rPr>
          <w:rFonts w:ascii="Monotype Corsiva" w:hAnsi="Monotype Corsiva" w:cs="Times New Roman"/>
          <w:i/>
          <w:sz w:val="40"/>
          <w:szCs w:val="40"/>
        </w:rPr>
        <w:t xml:space="preserve">. Я могу научиться получать удовольствие от </w:t>
      </w:r>
      <w:r w:rsidRPr="00EA5F99">
        <w:rPr>
          <w:rFonts w:ascii="Monotype Corsiva" w:hAnsi="Monotype Corsiva" w:cs="Times New Roman"/>
          <w:i/>
          <w:sz w:val="40"/>
          <w:szCs w:val="40"/>
        </w:rPr>
        <w:lastRenderedPageBreak/>
        <w:t>плохого самочувствия, если это привлекает ко мне слишком большое внимание.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Никогда даже не намекайте, что вы совершенны и непогрешимы. Это даст мне ощущение тщетности попыток сравняться с вами.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беспокойтесь, что мы проводим вместе слишком мало времени. Значение имеет то, как мы его проводим.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Пусть мои страхи и опасения не вызывают у вас беспокойства. Иначе я буду бояться еще больше. Покажите мне, что такое мужество.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 </w:t>
      </w:r>
    </w:p>
    <w:p w:rsidR="002D2B8C" w:rsidRPr="00EA5F99" w:rsidRDefault="002D2B8C" w:rsidP="002D2B8C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EA5F99">
        <w:rPr>
          <w:rFonts w:ascii="Monotype Corsiva" w:hAnsi="Monotype Corsiva" w:cs="Times New Roman"/>
          <w:i/>
          <w:sz w:val="40"/>
          <w:szCs w:val="40"/>
        </w:rPr>
        <w:t>а</w:t>
      </w:r>
      <w:proofErr w:type="gramEnd"/>
      <w:r w:rsidRPr="00EA5F99">
        <w:rPr>
          <w:rFonts w:ascii="Monotype Corsiva" w:hAnsi="Monotype Corsiva" w:cs="Times New Roman"/>
          <w:i/>
          <w:sz w:val="40"/>
          <w:szCs w:val="40"/>
        </w:rPr>
        <w:t xml:space="preserve"> не подвергаясь критике.</w:t>
      </w:r>
    </w:p>
    <w:p w:rsidR="00FB407B" w:rsidRDefault="002D2B8C" w:rsidP="00FB407B">
      <w:pPr>
        <w:pStyle w:val="a4"/>
        <w:numPr>
          <w:ilvl w:val="0"/>
          <w:numId w:val="28"/>
        </w:numPr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>И, кроме того, я вас так сильно люблю, пожалуйста, ответьте мне любовью же…</w:t>
      </w:r>
    </w:p>
    <w:p w:rsidR="00FB407B" w:rsidRDefault="00FB407B" w:rsidP="00FB407B">
      <w:pPr>
        <w:rPr>
          <w:rFonts w:ascii="Monotype Corsiva" w:hAnsi="Monotype Corsiva" w:cs="Times New Roman"/>
          <w:i/>
          <w:sz w:val="40"/>
          <w:szCs w:val="40"/>
        </w:rPr>
      </w:pPr>
    </w:p>
    <w:p w:rsidR="00FB407B" w:rsidRDefault="00FB407B" w:rsidP="00FB407B">
      <w:pPr>
        <w:rPr>
          <w:rFonts w:ascii="Monotype Corsiva" w:hAnsi="Monotype Corsiva" w:cs="Times New Roman"/>
          <w:i/>
          <w:sz w:val="40"/>
          <w:szCs w:val="40"/>
        </w:rPr>
      </w:pPr>
    </w:p>
    <w:p w:rsidR="00FB407B" w:rsidRPr="00FB407B" w:rsidRDefault="00FB407B" w:rsidP="00FB407B">
      <w:pPr>
        <w:rPr>
          <w:rFonts w:ascii="Monotype Corsiva" w:hAnsi="Monotype Corsiva" w:cs="Times New Roman"/>
          <w:i/>
          <w:sz w:val="40"/>
          <w:szCs w:val="40"/>
        </w:rPr>
      </w:pPr>
    </w:p>
    <w:p w:rsidR="00FB407B" w:rsidRPr="00FB407B" w:rsidRDefault="00FB407B" w:rsidP="00FB407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rStyle w:val="c13"/>
          <w:b/>
          <w:bCs/>
          <w:iCs/>
          <w:color w:val="FF0000"/>
          <w:sz w:val="40"/>
          <w:szCs w:val="40"/>
        </w:rPr>
      </w:pPr>
      <w:r w:rsidRPr="00FB407B">
        <w:rPr>
          <w:rStyle w:val="c13"/>
          <w:b/>
          <w:bCs/>
          <w:iCs/>
          <w:color w:val="000000"/>
          <w:sz w:val="40"/>
          <w:szCs w:val="40"/>
        </w:rPr>
        <w:lastRenderedPageBreak/>
        <w:t xml:space="preserve">             </w:t>
      </w:r>
      <w:r w:rsidRPr="00FB407B">
        <w:rPr>
          <w:rStyle w:val="c13"/>
          <w:b/>
          <w:bCs/>
          <w:iCs/>
          <w:color w:val="FF0000"/>
          <w:sz w:val="40"/>
          <w:szCs w:val="40"/>
        </w:rPr>
        <w:t>«Советы родителям на каждый день»</w:t>
      </w:r>
    </w:p>
    <w:p w:rsidR="00FB407B" w:rsidRDefault="00FB407B" w:rsidP="00FB407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rStyle w:val="c13"/>
          <w:b/>
          <w:bCs/>
          <w:iCs/>
          <w:color w:val="000000"/>
          <w:sz w:val="40"/>
          <w:szCs w:val="40"/>
        </w:rPr>
      </w:pPr>
    </w:p>
    <w:p w:rsidR="00FB407B" w:rsidRPr="00EA5F99" w:rsidRDefault="00FB407B" w:rsidP="00FB407B">
      <w:pPr>
        <w:jc w:val="right"/>
        <w:rPr>
          <w:rFonts w:ascii="Monotype Corsiva" w:hAnsi="Monotype Corsiva" w:cs="Times New Roman"/>
          <w:i/>
          <w:sz w:val="40"/>
          <w:szCs w:val="40"/>
        </w:rPr>
      </w:pPr>
      <w:r w:rsidRPr="00EA5F99">
        <w:rPr>
          <w:rFonts w:ascii="Monotype Corsiva" w:hAnsi="Monotype Corsiva" w:cs="Times New Roman"/>
          <w:i/>
          <w:sz w:val="40"/>
          <w:szCs w:val="40"/>
        </w:rPr>
        <w:t xml:space="preserve">Воспитатель </w:t>
      </w:r>
      <w:proofErr w:type="spellStart"/>
      <w:r w:rsidRPr="00EA5F99">
        <w:rPr>
          <w:rFonts w:ascii="Monotype Corsiva" w:hAnsi="Monotype Corsiva" w:cs="Times New Roman"/>
          <w:i/>
          <w:sz w:val="40"/>
          <w:szCs w:val="40"/>
        </w:rPr>
        <w:t>Копыльцова</w:t>
      </w:r>
      <w:proofErr w:type="spellEnd"/>
      <w:r w:rsidRPr="00EA5F99">
        <w:rPr>
          <w:rFonts w:ascii="Monotype Corsiva" w:hAnsi="Monotype Corsiva" w:cs="Times New Roman"/>
          <w:i/>
          <w:sz w:val="40"/>
          <w:szCs w:val="40"/>
        </w:rPr>
        <w:t xml:space="preserve"> М.В.</w:t>
      </w:r>
    </w:p>
    <w:p w:rsidR="00FB407B" w:rsidRDefault="00FB407B" w:rsidP="00FB407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rStyle w:val="c13"/>
          <w:b/>
          <w:bCs/>
          <w:iCs/>
          <w:color w:val="000000"/>
          <w:sz w:val="40"/>
          <w:szCs w:val="40"/>
        </w:rPr>
      </w:pPr>
    </w:p>
    <w:p w:rsidR="00FB407B" w:rsidRPr="00FB407B" w:rsidRDefault="00FB407B" w:rsidP="00FB407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40"/>
          <w:szCs w:val="40"/>
        </w:rPr>
      </w:pP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1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  </w:t>
      </w:r>
      <w:r>
        <w:rPr>
          <w:rStyle w:val="c6"/>
          <w:iCs/>
          <w:color w:val="000000"/>
          <w:sz w:val="28"/>
          <w:szCs w:val="28"/>
        </w:rPr>
        <w:tab/>
      </w:r>
      <w:r>
        <w:rPr>
          <w:rStyle w:val="c6"/>
          <w:iCs/>
          <w:color w:val="000000"/>
          <w:sz w:val="28"/>
          <w:szCs w:val="28"/>
        </w:rPr>
        <w:tab/>
      </w:r>
      <w:r w:rsidRPr="005F4086">
        <w:rPr>
          <w:rStyle w:val="c6"/>
          <w:iCs/>
          <w:color w:val="000000"/>
          <w:sz w:val="28"/>
          <w:szCs w:val="28"/>
        </w:rPr>
        <w:t> 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4"/>
          <w:iCs/>
          <w:color w:val="000000"/>
          <w:sz w:val="28"/>
          <w:szCs w:val="28"/>
        </w:rPr>
        <w:t>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5F4086">
        <w:rPr>
          <w:rStyle w:val="c4"/>
          <w:iCs/>
          <w:color w:val="000000"/>
          <w:sz w:val="28"/>
          <w:szCs w:val="28"/>
        </w:rPr>
        <w:t>ая</w:t>
      </w:r>
      <w:proofErr w:type="spellEnd"/>
      <w:r w:rsidRPr="005F4086">
        <w:rPr>
          <w:rStyle w:val="c4"/>
          <w:iCs/>
          <w:color w:val="000000"/>
          <w:sz w:val="28"/>
          <w:szCs w:val="28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2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ab/>
      </w:r>
      <w:r>
        <w:rPr>
          <w:rStyle w:val="apple-converted-space"/>
          <w:iCs/>
          <w:color w:val="000000"/>
          <w:sz w:val="28"/>
          <w:szCs w:val="28"/>
        </w:rPr>
        <w:tab/>
      </w:r>
      <w:r w:rsidRPr="005F4086">
        <w:rPr>
          <w:rStyle w:val="c13"/>
          <w:iCs/>
          <w:color w:val="000000"/>
          <w:sz w:val="28"/>
          <w:szCs w:val="28"/>
        </w:rPr>
        <w:t>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3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   </w:t>
      </w:r>
      <w:r>
        <w:rPr>
          <w:rStyle w:val="c6"/>
          <w:iCs/>
          <w:color w:val="000000"/>
          <w:sz w:val="28"/>
          <w:szCs w:val="28"/>
        </w:rPr>
        <w:tab/>
      </w:r>
      <w:r>
        <w:rPr>
          <w:rStyle w:val="c6"/>
          <w:iCs/>
          <w:color w:val="000000"/>
          <w:sz w:val="28"/>
          <w:szCs w:val="28"/>
        </w:rPr>
        <w:tab/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>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4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 w:firstLine="348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  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>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</w:t>
      </w:r>
      <w:r w:rsidRPr="005F4086">
        <w:rPr>
          <w:rStyle w:val="c6"/>
          <w:iCs/>
          <w:color w:val="000000"/>
          <w:sz w:val="28"/>
          <w:szCs w:val="28"/>
        </w:rPr>
        <w:t> 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5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284" w:right="234" w:firstLine="708"/>
        <w:jc w:val="both"/>
        <w:rPr>
          <w:color w:val="000000"/>
          <w:sz w:val="28"/>
          <w:szCs w:val="28"/>
        </w:rPr>
      </w:pP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>Чаще употреблять в семей</w:t>
      </w:r>
      <w:r>
        <w:rPr>
          <w:rStyle w:val="c13"/>
          <w:iCs/>
          <w:color w:val="000000"/>
          <w:sz w:val="28"/>
          <w:szCs w:val="28"/>
        </w:rPr>
        <w:t xml:space="preserve">ном общении доброжелательность,  </w:t>
      </w:r>
      <w:r w:rsidRPr="005F4086">
        <w:rPr>
          <w:rStyle w:val="c13"/>
          <w:iCs/>
          <w:color w:val="000000"/>
          <w:sz w:val="28"/>
          <w:szCs w:val="28"/>
        </w:rPr>
        <w:t>эмоциональные выражения («С тобой мне так легко»…, «Я бы никогда не смогла сделать так же хорошо как ты…»).</w:t>
      </w:r>
      <w:r w:rsidRPr="005F4086">
        <w:rPr>
          <w:rStyle w:val="c6"/>
          <w:iCs/>
          <w:color w:val="000000"/>
          <w:sz w:val="28"/>
          <w:szCs w:val="28"/>
        </w:rPr>
        <w:t> 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</w:t>
      </w:r>
      <w:r w:rsidRPr="005F4086">
        <w:rPr>
          <w:rStyle w:val="c2"/>
          <w:b/>
          <w:bCs/>
          <w:iCs/>
          <w:color w:val="000000"/>
          <w:sz w:val="28"/>
          <w:szCs w:val="28"/>
        </w:rPr>
        <w:t>6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284" w:right="234" w:firstLine="914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 xml:space="preserve">Постараться использовать в процессе общения с детьми </w:t>
      </w:r>
      <w:r>
        <w:rPr>
          <w:rStyle w:val="c13"/>
          <w:iCs/>
          <w:color w:val="000000"/>
          <w:sz w:val="28"/>
          <w:szCs w:val="28"/>
        </w:rPr>
        <w:t xml:space="preserve">   </w:t>
      </w:r>
      <w:r w:rsidRPr="005F4086">
        <w:rPr>
          <w:rStyle w:val="c13"/>
          <w:iCs/>
          <w:color w:val="000000"/>
          <w:sz w:val="28"/>
          <w:szCs w:val="28"/>
        </w:rPr>
        <w:t>компоненты культуры, эффективного общения: любовь, уважение, вера, справедливость, отзывчивость.</w:t>
      </w:r>
      <w:r w:rsidRPr="005F4086">
        <w:rPr>
          <w:rStyle w:val="c6"/>
          <w:iCs/>
          <w:color w:val="000000"/>
          <w:sz w:val="28"/>
          <w:szCs w:val="28"/>
        </w:rPr>
        <w:t> 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7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284" w:right="234" w:hanging="284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   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ab/>
        <w:t xml:space="preserve">       </w:t>
      </w:r>
      <w:r w:rsidRPr="005F4086">
        <w:rPr>
          <w:rStyle w:val="c13"/>
          <w:iCs/>
          <w:color w:val="000000"/>
          <w:sz w:val="28"/>
          <w:szCs w:val="28"/>
        </w:rPr>
        <w:t>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</w:t>
      </w:r>
      <w:r w:rsidRPr="005F4086">
        <w:rPr>
          <w:rStyle w:val="c6"/>
          <w:iCs/>
          <w:color w:val="000000"/>
          <w:sz w:val="28"/>
          <w:szCs w:val="28"/>
        </w:rPr>
        <w:t> 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8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284" w:right="234" w:firstLine="76"/>
        <w:jc w:val="both"/>
        <w:rPr>
          <w:color w:val="000000"/>
          <w:sz w:val="28"/>
          <w:szCs w:val="28"/>
        </w:rPr>
      </w:pPr>
      <w:r>
        <w:rPr>
          <w:rStyle w:val="apple-converted-space"/>
          <w:iCs/>
          <w:color w:val="000000"/>
          <w:sz w:val="28"/>
          <w:szCs w:val="28"/>
        </w:rPr>
        <w:t xml:space="preserve">          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 xml:space="preserve">Правильно и умело общаться с ребёнком: стараться понять и принять его. Использовать в повседневном общении приветливые фразы, </w:t>
      </w:r>
      <w:r w:rsidRPr="005F4086">
        <w:rPr>
          <w:rStyle w:val="c13"/>
          <w:iCs/>
          <w:color w:val="000000"/>
          <w:sz w:val="28"/>
          <w:szCs w:val="28"/>
        </w:rPr>
        <w:lastRenderedPageBreak/>
        <w:t>например: «Я рада тебя видеть, нам было очень скучно без тебя», «Всё у тебя получится».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9 совет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 w:firstLine="708"/>
        <w:jc w:val="both"/>
        <w:rPr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> Избегать повелительного наклонения: «Сделай», «Убери»,  оскорбительных обращений, не повышайте голос, ничего не заставляйте делать насильно</w:t>
      </w:r>
      <w:r>
        <w:rPr>
          <w:rStyle w:val="c13"/>
          <w:iCs/>
          <w:color w:val="000000"/>
          <w:sz w:val="28"/>
          <w:szCs w:val="28"/>
        </w:rPr>
        <w:t>.</w:t>
      </w:r>
    </w:p>
    <w:p w:rsidR="00FB407B" w:rsidRPr="005F4086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10 совет</w:t>
      </w:r>
    </w:p>
    <w:p w:rsidR="00FB407B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 w:firstLine="708"/>
        <w:jc w:val="both"/>
        <w:rPr>
          <w:rStyle w:val="c6"/>
          <w:iCs/>
          <w:color w:val="000000"/>
          <w:sz w:val="28"/>
          <w:szCs w:val="28"/>
        </w:rPr>
      </w:pPr>
      <w:r w:rsidRPr="005F4086">
        <w:rPr>
          <w:rStyle w:val="c6"/>
          <w:iCs/>
          <w:color w:val="000000"/>
          <w:sz w:val="28"/>
          <w:szCs w:val="28"/>
        </w:rPr>
        <w:t>   </w:t>
      </w:r>
      <w:r w:rsidRPr="005F4086">
        <w:rPr>
          <w:rStyle w:val="apple-converted-space"/>
          <w:iCs/>
          <w:color w:val="000000"/>
          <w:sz w:val="28"/>
          <w:szCs w:val="28"/>
        </w:rPr>
        <w:t> </w:t>
      </w:r>
      <w:r w:rsidRPr="005F4086">
        <w:rPr>
          <w:rStyle w:val="c13"/>
          <w:iCs/>
          <w:color w:val="000000"/>
          <w:sz w:val="28"/>
          <w:szCs w:val="28"/>
        </w:rPr>
        <w:t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</w:t>
      </w:r>
      <w:r w:rsidRPr="005F4086">
        <w:rPr>
          <w:rStyle w:val="c6"/>
          <w:iCs/>
          <w:color w:val="000000"/>
          <w:sz w:val="28"/>
          <w:szCs w:val="28"/>
        </w:rPr>
        <w:t> </w:t>
      </w:r>
    </w:p>
    <w:p w:rsidR="00FB407B" w:rsidRPr="005F4086" w:rsidRDefault="00FB407B" w:rsidP="00FB407B">
      <w:pPr>
        <w:pStyle w:val="c31"/>
        <w:shd w:val="clear" w:color="auto" w:fill="FFFFFF"/>
        <w:spacing w:before="0" w:beforeAutospacing="0" w:after="0" w:afterAutospacing="0"/>
        <w:ind w:left="360" w:right="234" w:firstLine="708"/>
        <w:jc w:val="both"/>
        <w:rPr>
          <w:color w:val="000000"/>
          <w:sz w:val="28"/>
          <w:szCs w:val="28"/>
        </w:rPr>
      </w:pPr>
    </w:p>
    <w:p w:rsidR="00FB407B" w:rsidRDefault="00FB407B" w:rsidP="00FB407B">
      <w:pPr>
        <w:pStyle w:val="c31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34"/>
        <w:jc w:val="both"/>
        <w:rPr>
          <w:color w:val="000000"/>
          <w:sz w:val="28"/>
          <w:szCs w:val="28"/>
        </w:rPr>
      </w:pPr>
      <w:r w:rsidRPr="005F4086">
        <w:rPr>
          <w:rStyle w:val="c2"/>
          <w:b/>
          <w:bCs/>
          <w:iCs/>
          <w:color w:val="000000"/>
          <w:sz w:val="28"/>
          <w:szCs w:val="28"/>
        </w:rPr>
        <w:t>11 совет</w:t>
      </w:r>
    </w:p>
    <w:p w:rsidR="00FB407B" w:rsidRPr="00FB407B" w:rsidRDefault="00FB407B" w:rsidP="00FB407B">
      <w:pPr>
        <w:pStyle w:val="c31"/>
        <w:shd w:val="clear" w:color="auto" w:fill="FFFFFF"/>
        <w:spacing w:before="0" w:beforeAutospacing="0" w:after="0" w:afterAutospacing="0"/>
        <w:ind w:left="708" w:right="234" w:firstLine="348"/>
        <w:jc w:val="both"/>
        <w:rPr>
          <w:color w:val="000000"/>
          <w:sz w:val="28"/>
          <w:szCs w:val="28"/>
        </w:rPr>
      </w:pPr>
      <w:r w:rsidRPr="00FB407B">
        <w:rPr>
          <w:rStyle w:val="c6"/>
          <w:iCs/>
          <w:color w:val="000000"/>
          <w:sz w:val="28"/>
          <w:szCs w:val="28"/>
        </w:rPr>
        <w:t>    </w:t>
      </w:r>
      <w:r w:rsidRPr="00FB407B">
        <w:rPr>
          <w:rStyle w:val="apple-converted-space"/>
          <w:iCs/>
          <w:color w:val="000000"/>
          <w:sz w:val="28"/>
          <w:szCs w:val="28"/>
        </w:rPr>
        <w:t> </w:t>
      </w:r>
      <w:r w:rsidRPr="00FB407B">
        <w:rPr>
          <w:rStyle w:val="c13"/>
          <w:iCs/>
          <w:color w:val="000000"/>
          <w:sz w:val="28"/>
          <w:szCs w:val="28"/>
        </w:rPr>
        <w:t>Бережно прикасайтесь к внутреннему миру ребёнка, показывайте ему, что он очень дорог и важен для вас</w:t>
      </w:r>
      <w:r w:rsidRPr="00FB407B">
        <w:rPr>
          <w:rStyle w:val="c13"/>
          <w:i/>
          <w:iCs/>
          <w:color w:val="000000"/>
          <w:sz w:val="28"/>
          <w:szCs w:val="28"/>
        </w:rPr>
        <w:t>.</w:t>
      </w:r>
    </w:p>
    <w:p w:rsidR="00144EC0" w:rsidRPr="00EA5F99" w:rsidRDefault="00144EC0" w:rsidP="002D2B8C">
      <w:pPr>
        <w:rPr>
          <w:rFonts w:ascii="Monotype Corsiva" w:hAnsi="Monotype Corsiva" w:cs="Times New Roman"/>
          <w:i/>
          <w:sz w:val="40"/>
          <w:szCs w:val="40"/>
        </w:rPr>
      </w:pPr>
    </w:p>
    <w:sectPr w:rsidR="00144EC0" w:rsidRPr="00EA5F99" w:rsidSect="00E55F1F">
      <w:pgSz w:w="11906" w:h="16838"/>
      <w:pgMar w:top="1134" w:right="850" w:bottom="1134" w:left="1701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28"/>
      </v:shape>
    </w:pict>
  </w:numPicBullet>
  <w:abstractNum w:abstractNumId="0">
    <w:nsid w:val="05902657"/>
    <w:multiLevelType w:val="multilevel"/>
    <w:tmpl w:val="34C28892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54BBF"/>
    <w:multiLevelType w:val="multilevel"/>
    <w:tmpl w:val="2C5627E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04096"/>
    <w:multiLevelType w:val="multilevel"/>
    <w:tmpl w:val="F20449C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010ECB"/>
    <w:multiLevelType w:val="multilevel"/>
    <w:tmpl w:val="6CF0BBF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847B8C"/>
    <w:multiLevelType w:val="multilevel"/>
    <w:tmpl w:val="E79CEC9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C607E"/>
    <w:multiLevelType w:val="multilevel"/>
    <w:tmpl w:val="2CFC2E34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A23A05"/>
    <w:multiLevelType w:val="multilevel"/>
    <w:tmpl w:val="03C868C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70A3D"/>
    <w:multiLevelType w:val="multilevel"/>
    <w:tmpl w:val="DFF4433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1794D"/>
    <w:multiLevelType w:val="multilevel"/>
    <w:tmpl w:val="BA607A0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4B64E4"/>
    <w:multiLevelType w:val="multilevel"/>
    <w:tmpl w:val="762879E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360814"/>
    <w:multiLevelType w:val="multilevel"/>
    <w:tmpl w:val="35265EA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DF35EA"/>
    <w:multiLevelType w:val="multilevel"/>
    <w:tmpl w:val="2F44ABF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C72943"/>
    <w:multiLevelType w:val="multilevel"/>
    <w:tmpl w:val="73808B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0B76A9"/>
    <w:multiLevelType w:val="multilevel"/>
    <w:tmpl w:val="84D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804CE7"/>
    <w:multiLevelType w:val="multilevel"/>
    <w:tmpl w:val="100A99B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4C43F2"/>
    <w:multiLevelType w:val="multilevel"/>
    <w:tmpl w:val="AF805A9E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F50E01"/>
    <w:multiLevelType w:val="hybridMultilevel"/>
    <w:tmpl w:val="D6B0A8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505A8"/>
    <w:multiLevelType w:val="multilevel"/>
    <w:tmpl w:val="7A8E1294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C94CDD"/>
    <w:multiLevelType w:val="multilevel"/>
    <w:tmpl w:val="117E537A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F00C01"/>
    <w:multiLevelType w:val="multilevel"/>
    <w:tmpl w:val="7CD8DE1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A92B5B"/>
    <w:multiLevelType w:val="multilevel"/>
    <w:tmpl w:val="0C0A26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C56851"/>
    <w:multiLevelType w:val="multilevel"/>
    <w:tmpl w:val="823CD17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514E7C"/>
    <w:multiLevelType w:val="multilevel"/>
    <w:tmpl w:val="49CED4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BC75E2"/>
    <w:multiLevelType w:val="multilevel"/>
    <w:tmpl w:val="3CC82C3C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082E2B"/>
    <w:multiLevelType w:val="multilevel"/>
    <w:tmpl w:val="D08E84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1328FA"/>
    <w:multiLevelType w:val="multilevel"/>
    <w:tmpl w:val="773CCA5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3E763A"/>
    <w:multiLevelType w:val="multilevel"/>
    <w:tmpl w:val="E25456E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3336E2"/>
    <w:multiLevelType w:val="multilevel"/>
    <w:tmpl w:val="9BD831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22"/>
  </w:num>
  <w:num w:numId="6">
    <w:abstractNumId w:val="6"/>
  </w:num>
  <w:num w:numId="7">
    <w:abstractNumId w:val="25"/>
  </w:num>
  <w:num w:numId="8">
    <w:abstractNumId w:val="27"/>
  </w:num>
  <w:num w:numId="9">
    <w:abstractNumId w:val="10"/>
  </w:num>
  <w:num w:numId="10">
    <w:abstractNumId w:val="7"/>
  </w:num>
  <w:num w:numId="11">
    <w:abstractNumId w:val="26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3"/>
  </w:num>
  <w:num w:numId="19">
    <w:abstractNumId w:val="18"/>
  </w:num>
  <w:num w:numId="20">
    <w:abstractNumId w:val="23"/>
  </w:num>
  <w:num w:numId="21">
    <w:abstractNumId w:val="5"/>
  </w:num>
  <w:num w:numId="22">
    <w:abstractNumId w:val="0"/>
  </w:num>
  <w:num w:numId="23">
    <w:abstractNumId w:val="21"/>
  </w:num>
  <w:num w:numId="24">
    <w:abstractNumId w:val="15"/>
  </w:num>
  <w:num w:numId="25">
    <w:abstractNumId w:val="17"/>
  </w:num>
  <w:num w:numId="26">
    <w:abstractNumId w:val="1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2B8C"/>
    <w:rsid w:val="000B6308"/>
    <w:rsid w:val="00144EC0"/>
    <w:rsid w:val="002D2B8C"/>
    <w:rsid w:val="003A3758"/>
    <w:rsid w:val="004A2545"/>
    <w:rsid w:val="00521EAB"/>
    <w:rsid w:val="00974E6B"/>
    <w:rsid w:val="00E55F1F"/>
    <w:rsid w:val="00EA5F99"/>
    <w:rsid w:val="00F82F34"/>
    <w:rsid w:val="00FB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D2B8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2B8C"/>
  </w:style>
  <w:style w:type="character" w:styleId="a3">
    <w:name w:val="Hyperlink"/>
    <w:basedOn w:val="a0"/>
    <w:uiPriority w:val="99"/>
    <w:unhideWhenUsed/>
    <w:rsid w:val="002D2B8C"/>
    <w:rPr>
      <w:color w:val="0000FF"/>
      <w:u w:val="single"/>
    </w:rPr>
  </w:style>
  <w:style w:type="character" w:customStyle="1" w:styleId="c10">
    <w:name w:val="c10"/>
    <w:basedOn w:val="a0"/>
    <w:rsid w:val="002D2B8C"/>
  </w:style>
  <w:style w:type="character" w:customStyle="1" w:styleId="c6">
    <w:name w:val="c6"/>
    <w:basedOn w:val="a0"/>
    <w:rsid w:val="002D2B8C"/>
  </w:style>
  <w:style w:type="paragraph" w:customStyle="1" w:styleId="c38">
    <w:name w:val="c38"/>
    <w:basedOn w:val="a"/>
    <w:rsid w:val="002D2B8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B8C"/>
  </w:style>
  <w:style w:type="paragraph" w:styleId="a4">
    <w:name w:val="List Paragraph"/>
    <w:basedOn w:val="a"/>
    <w:uiPriority w:val="34"/>
    <w:qFormat/>
    <w:rsid w:val="002D2B8C"/>
    <w:pPr>
      <w:ind w:left="720"/>
      <w:contextualSpacing/>
    </w:pPr>
  </w:style>
  <w:style w:type="paragraph" w:customStyle="1" w:styleId="c31">
    <w:name w:val="c31"/>
    <w:basedOn w:val="a"/>
    <w:rsid w:val="00FB407B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407B"/>
  </w:style>
  <w:style w:type="character" w:customStyle="1" w:styleId="c2">
    <w:name w:val="c2"/>
    <w:basedOn w:val="a0"/>
    <w:rsid w:val="00FB407B"/>
  </w:style>
  <w:style w:type="character" w:customStyle="1" w:styleId="c4">
    <w:name w:val="c4"/>
    <w:basedOn w:val="a0"/>
    <w:rsid w:val="00FB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926</Words>
  <Characters>5282</Characters>
  <Application>Microsoft Office Word</Application>
  <DocSecurity>0</DocSecurity>
  <Lines>44</Lines>
  <Paragraphs>12</Paragraphs>
  <ScaleCrop>false</ScaleCrop>
  <Company>WareZ Provider 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</cp:lastModifiedBy>
  <cp:revision>6</cp:revision>
  <dcterms:created xsi:type="dcterms:W3CDTF">2017-08-23T17:05:00Z</dcterms:created>
  <dcterms:modified xsi:type="dcterms:W3CDTF">2017-08-24T04:03:00Z</dcterms:modified>
</cp:coreProperties>
</file>