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A" w:rsidRDefault="00CF017A" w:rsidP="008B7092">
      <w:pPr>
        <w:shd w:val="clear" w:color="auto" w:fill="FFFFFF"/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17A">
        <w:rPr>
          <w:rFonts w:ascii="Times New Roman" w:eastAsia="Times New Roman" w:hAnsi="Times New Roman" w:cs="Times New Roman"/>
          <w:b/>
          <w:sz w:val="28"/>
          <w:szCs w:val="28"/>
        </w:rPr>
        <w:t>Значение русского фольклора в становлении</w:t>
      </w:r>
    </w:p>
    <w:p w:rsidR="008B7092" w:rsidRDefault="00CF017A" w:rsidP="008B7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17A">
        <w:rPr>
          <w:rFonts w:ascii="Times New Roman" w:eastAsia="Times New Roman" w:hAnsi="Times New Roman" w:cs="Times New Roman"/>
          <w:b/>
          <w:sz w:val="28"/>
          <w:szCs w:val="28"/>
        </w:rPr>
        <w:t>речи детей раннего возраста</w:t>
      </w:r>
    </w:p>
    <w:p w:rsidR="008B7092" w:rsidRDefault="008B7092" w:rsidP="008B7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092" w:rsidRDefault="008B7092" w:rsidP="008B70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Батищева Тамара Петровна,</w:t>
      </w:r>
    </w:p>
    <w:p w:rsidR="00CF017A" w:rsidRDefault="001C38DD" w:rsidP="008B70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8B7092">
        <w:rPr>
          <w:rFonts w:ascii="Times New Roman" w:hAnsi="Times New Roman" w:cs="Times New Roman"/>
          <w:i/>
          <w:sz w:val="28"/>
          <w:szCs w:val="28"/>
        </w:rPr>
        <w:t>оспитатель</w:t>
      </w:r>
    </w:p>
    <w:p w:rsidR="008B7092" w:rsidRPr="008B7092" w:rsidRDefault="008B7092" w:rsidP="008B70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7612" w:rsidRDefault="0008619D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 w:rsidR="005E5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одно из действенных средств народной педагогике, таящее огромные дидактические возможности. О</w:t>
      </w:r>
      <w:r w:rsidR="005E52EC">
        <w:rPr>
          <w:rFonts w:ascii="Times New Roman" w:eastAsia="Times New Roman" w:hAnsi="Times New Roman" w:cs="Times New Roman"/>
          <w:sz w:val="28"/>
          <w:szCs w:val="28"/>
        </w:rPr>
        <w:t>знакомление детей с фольклорными произведениями способствуют развитию речи, пополнению и обогащению словарного запаса.</w:t>
      </w:r>
    </w:p>
    <w:p w:rsidR="006E0996" w:rsidRPr="00C31C5B" w:rsidRDefault="006E0996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5B">
        <w:rPr>
          <w:rFonts w:ascii="Times New Roman" w:eastAsia="Times New Roman" w:hAnsi="Times New Roman" w:cs="Times New Roman"/>
          <w:sz w:val="28"/>
          <w:szCs w:val="28"/>
        </w:rPr>
        <w:t>Произведения русского народного искусства через особую форму отношений к воспринятой</w:t>
      </w:r>
      <w:r w:rsidR="003949DC" w:rsidRPr="00C31C5B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действительности, через богатую тематику,</w:t>
      </w:r>
      <w:r w:rsidR="00C31C5B" w:rsidRPr="00C31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9DC" w:rsidRPr="00C31C5B">
        <w:rPr>
          <w:rFonts w:ascii="Times New Roman" w:eastAsia="Times New Roman" w:hAnsi="Times New Roman" w:cs="Times New Roman"/>
          <w:sz w:val="28"/>
          <w:szCs w:val="28"/>
        </w:rPr>
        <w:t>содержание разносторонне воздействует на ребенка, учат образно мыслить, в  обычном предмете или явлении видеть необычное, закладывают основы эстетической культуры, формируют уважение к результатам деятельности многих поколений и умение творчески применять опыт в нестандартных ситуациях.</w:t>
      </w:r>
    </w:p>
    <w:p w:rsidR="003949DC" w:rsidRPr="00C31C5B" w:rsidRDefault="003949DC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5B">
        <w:rPr>
          <w:rFonts w:ascii="Times New Roman" w:eastAsia="Times New Roman" w:hAnsi="Times New Roman" w:cs="Times New Roman"/>
          <w:sz w:val="28"/>
          <w:szCs w:val="28"/>
        </w:rPr>
        <w:t>На этом возрастном этапе исследователи отм</w:t>
      </w:r>
      <w:r w:rsidR="00C31C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1C5B">
        <w:rPr>
          <w:rFonts w:ascii="Times New Roman" w:eastAsia="Times New Roman" w:hAnsi="Times New Roman" w:cs="Times New Roman"/>
          <w:sz w:val="28"/>
          <w:szCs w:val="28"/>
        </w:rPr>
        <w:t>чают большой интерес детей к произведениям устного народного творчества. Определе</w:t>
      </w:r>
      <w:r w:rsidR="00C31C5B">
        <w:rPr>
          <w:rFonts w:ascii="Times New Roman" w:eastAsia="Times New Roman" w:hAnsi="Times New Roman" w:cs="Times New Roman"/>
          <w:sz w:val="28"/>
          <w:szCs w:val="28"/>
        </w:rPr>
        <w:t>нно влияние произведений словес</w:t>
      </w:r>
      <w:r w:rsidRPr="00C31C5B">
        <w:rPr>
          <w:rFonts w:ascii="Times New Roman" w:eastAsia="Times New Roman" w:hAnsi="Times New Roman" w:cs="Times New Roman"/>
          <w:sz w:val="28"/>
          <w:szCs w:val="28"/>
        </w:rPr>
        <w:t>ного народного творчества на образность и выразительность речи детей. Выявлены возможности формирования творческих умений в процессе</w:t>
      </w:r>
      <w:r w:rsidR="00C31C5B" w:rsidRPr="00C31C5B">
        <w:rPr>
          <w:rFonts w:ascii="Times New Roman" w:eastAsia="Times New Roman" w:hAnsi="Times New Roman" w:cs="Times New Roman"/>
          <w:sz w:val="28"/>
          <w:szCs w:val="28"/>
        </w:rPr>
        <w:t xml:space="preserve"> освоения художественных речевых образов произведений фольклора, пути разви</w:t>
      </w:r>
      <w:r w:rsidR="00C31C5B">
        <w:rPr>
          <w:rFonts w:ascii="Times New Roman" w:eastAsia="Times New Roman" w:hAnsi="Times New Roman" w:cs="Times New Roman"/>
          <w:sz w:val="28"/>
          <w:szCs w:val="28"/>
        </w:rPr>
        <w:t>тия родной речи с помощью словес</w:t>
      </w:r>
      <w:r w:rsidR="00C31C5B" w:rsidRPr="00C31C5B">
        <w:rPr>
          <w:rFonts w:ascii="Times New Roman" w:eastAsia="Times New Roman" w:hAnsi="Times New Roman" w:cs="Times New Roman"/>
          <w:sz w:val="28"/>
          <w:szCs w:val="28"/>
        </w:rPr>
        <w:t>ного творчества народа.</w:t>
      </w:r>
    </w:p>
    <w:p w:rsidR="005E52EC" w:rsidRDefault="005E52EC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Фольклор увлекает яркими поэтическими образами детей, у них вызывает положительные эмоции, укрепляет светлое, жизнерадостное восприятие жизни, помогает понять, что хорошо, а что дурно, что красиво, а что нет.</w:t>
      </w:r>
    </w:p>
    <w:p w:rsidR="008F1E15" w:rsidRDefault="008F1E15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песенки,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представляют собой прекрасный речевой материал, который можно использовать</w:t>
      </w:r>
      <w:r w:rsidR="008A2F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как в организованной образовательной, так и в самостоятельно- партнерской деятельности детей младшего дошкольного возраста. С их помощью у детей можно развить:</w:t>
      </w:r>
    </w:p>
    <w:p w:rsidR="008F1E15" w:rsidRDefault="008F1E15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-фонематический слух;</w:t>
      </w:r>
    </w:p>
    <w:p w:rsidR="008F1E15" w:rsidRDefault="008F1E15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-грамматический строй речи;</w:t>
      </w:r>
    </w:p>
    <w:p w:rsidR="008F1E15" w:rsidRDefault="008F1E15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-звуковую культуру речи;</w:t>
      </w:r>
    </w:p>
    <w:p w:rsidR="008F1E15" w:rsidRDefault="008F1E15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-обогащать словарь детей.</w:t>
      </w:r>
    </w:p>
    <w:p w:rsidR="008F1E15" w:rsidRDefault="008F1E15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А.П. Усова считает,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сказки, загадки и пословицы являются богатейшим  материалом для развития культуры речи.</w:t>
      </w:r>
    </w:p>
    <w:p w:rsidR="008F1E15" w:rsidRDefault="008F1E15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В.А. Сухомлинский считал, что сказки, песенки,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незаменимое средство</w:t>
      </w:r>
      <w:r w:rsidR="00962A3C">
        <w:rPr>
          <w:rFonts w:ascii="Times New Roman" w:eastAsia="Times New Roman" w:hAnsi="Times New Roman" w:cs="Times New Roman"/>
          <w:sz w:val="28"/>
          <w:szCs w:val="28"/>
        </w:rPr>
        <w:t xml:space="preserve"> пробуждения познавательной активности, самостоятельности, яркой индивидуальности.</w:t>
      </w:r>
    </w:p>
    <w:p w:rsidR="00962A3C" w:rsidRDefault="00962A3C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народных песенок можно развивать у детей фонематический слух, так как в них используются звукосочетания – наигрыши, которые повторяются несколько раз в разном темпе, с разной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интонацией, причем используются на мотив народных мелодий. Это все позволяет ребенку иначе почувствовать, а затем осознать красоту родного языка, его лаконичность, приобщает к такой форме изложения собственных мыслей, а затем способствуют формированию образной речи, словесному творчеству.</w:t>
      </w:r>
    </w:p>
    <w:p w:rsidR="00962A3C" w:rsidRDefault="00962A3C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Загадки обогащают словарь за счет многозначности слов, помогают увидеть вторичное значение, усвоить звуковой и грамматический строй речи,</w:t>
      </w:r>
      <w:r w:rsidR="00147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7A3D">
        <w:rPr>
          <w:rFonts w:ascii="Times New Roman" w:eastAsia="Times New Roman" w:hAnsi="Times New Roman" w:cs="Times New Roman"/>
          <w:sz w:val="28"/>
          <w:szCs w:val="28"/>
        </w:rPr>
        <w:t>заставляя</w:t>
      </w:r>
      <w:proofErr w:type="gramEnd"/>
      <w:r w:rsidR="00147A3D">
        <w:rPr>
          <w:rFonts w:ascii="Times New Roman" w:eastAsia="Times New Roman" w:hAnsi="Times New Roman" w:cs="Times New Roman"/>
          <w:sz w:val="28"/>
          <w:szCs w:val="28"/>
        </w:rPr>
        <w:t xml:space="preserve"> сосредоточится на языковой форме и анализировать ее. Это подтверждается в исследованиях Ф.А.Сохина. Разгадывание загадок развив</w:t>
      </w:r>
      <w:r w:rsidR="00AD5154">
        <w:rPr>
          <w:rFonts w:ascii="Times New Roman" w:eastAsia="Times New Roman" w:hAnsi="Times New Roman" w:cs="Times New Roman"/>
          <w:sz w:val="28"/>
          <w:szCs w:val="28"/>
        </w:rPr>
        <w:t>ает способность к анализу, обоб</w:t>
      </w:r>
      <w:r w:rsidR="00147A3D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="00AD5154">
        <w:rPr>
          <w:rFonts w:ascii="Times New Roman" w:eastAsia="Times New Roman" w:hAnsi="Times New Roman" w:cs="Times New Roman"/>
          <w:sz w:val="28"/>
          <w:szCs w:val="28"/>
        </w:rPr>
        <w:t>, формирует умение четко выделять наиболее характерные, выразительные признаки предмета или явления</w:t>
      </w:r>
      <w:r w:rsidR="009818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5154">
        <w:rPr>
          <w:rFonts w:ascii="Times New Roman" w:eastAsia="Times New Roman" w:hAnsi="Times New Roman" w:cs="Times New Roman"/>
          <w:sz w:val="28"/>
          <w:szCs w:val="28"/>
        </w:rPr>
        <w:t xml:space="preserve"> ярко</w:t>
      </w:r>
      <w:r w:rsidR="00981830">
        <w:rPr>
          <w:rFonts w:ascii="Times New Roman" w:eastAsia="Times New Roman" w:hAnsi="Times New Roman" w:cs="Times New Roman"/>
          <w:sz w:val="28"/>
          <w:szCs w:val="28"/>
        </w:rPr>
        <w:t xml:space="preserve"> и лаконично передавать образы предметов, развивать у детей «поэтический взгляд на действительность».</w:t>
      </w:r>
    </w:p>
    <w:p w:rsidR="00981830" w:rsidRDefault="00981830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Простота и лаконичность народного фольклора помогают простыми средствами решать сложные задачи развития речи детей.</w:t>
      </w:r>
    </w:p>
    <w:p w:rsidR="008A2F50" w:rsidRDefault="002670EC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Д.Б.</w:t>
      </w:r>
      <w:r w:rsidR="00CF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своих работах отмечал, что рифма и ритм в раннем возрасте – основа для запоминания слов и словосочетаний. Он утверждал, что при повторении слов и фраз предметом осознания ребенка становятся не смысл и их значение, а звуковой состав и ритмическая структура. Такое повторение удобно осуществлять, применяя малые фольклорные формы, поскольку ранний возраст обладает особой восприимчивостью к ним.</w:t>
      </w:r>
    </w:p>
    <w:p w:rsidR="002670EC" w:rsidRDefault="002670EC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ребенка интенсивно формируются наглядно – действенное мышление, эмоциональность, воображение, речь, психическая деятельность обогащается опытом, возникает способность воспринимать окружающий мир и действовать по представлению.</w:t>
      </w:r>
    </w:p>
    <w:p w:rsidR="002670EC" w:rsidRDefault="002670EC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малыша с устным народным творчеством начинается с песенок,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Под</w:t>
      </w:r>
      <w:r w:rsidR="0012164F">
        <w:rPr>
          <w:rFonts w:ascii="Times New Roman" w:eastAsia="Times New Roman" w:hAnsi="Times New Roman" w:cs="Times New Roman"/>
          <w:sz w:val="28"/>
          <w:szCs w:val="28"/>
        </w:rPr>
        <w:t xml:space="preserve"> звуки их ласковых, напевных слов малыш лег</w:t>
      </w:r>
      <w:r w:rsidR="00FF3462">
        <w:rPr>
          <w:rFonts w:ascii="Times New Roman" w:eastAsia="Times New Roman" w:hAnsi="Times New Roman" w:cs="Times New Roman"/>
          <w:sz w:val="28"/>
          <w:szCs w:val="28"/>
        </w:rPr>
        <w:t>че проснется, даст себя умыть (</w:t>
      </w:r>
      <w:r w:rsidR="0012164F">
        <w:rPr>
          <w:rFonts w:ascii="Times New Roman" w:eastAsia="Times New Roman" w:hAnsi="Times New Roman" w:cs="Times New Roman"/>
          <w:sz w:val="28"/>
          <w:szCs w:val="28"/>
        </w:rPr>
        <w:t>«Водичка-водичка»), накормить («Травка-муравка»). Не всегда приятны для ребенка моменты гигиенического ухода под звучание песенок превращаются в эмоциональный контакт, формы речевого общения, которые так необходимы для его развития.</w:t>
      </w:r>
    </w:p>
    <w:p w:rsidR="0012164F" w:rsidRDefault="0012164F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 создал множество игровых песенок. Сопровождая действия с малышом словами песенки, радующими ег</w:t>
      </w:r>
      <w:r w:rsidR="00CF017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 взрослые приучают ребенка вслушиваться в звуки речи, улавливать ее ритм, отдельные звукосочетания и понемногу проникать в их смысл.</w:t>
      </w:r>
    </w:p>
    <w:p w:rsidR="0012164F" w:rsidRDefault="0012164F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песенок,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прибауток создавалось в процессе труда на природе, в быту. Отсюда их четкость, ритмичность</w:t>
      </w:r>
      <w:r w:rsidR="00760E43">
        <w:rPr>
          <w:rFonts w:ascii="Times New Roman" w:eastAsia="Times New Roman" w:hAnsi="Times New Roman" w:cs="Times New Roman"/>
          <w:sz w:val="28"/>
          <w:szCs w:val="28"/>
        </w:rPr>
        <w:t>, краткость и выразительность. Веками народ отбирал и хранил, передавая из уст в уста, эти маленькие шедевры, полные глубокой мудрости, лиризма, юмора. Благодаря простоте и мелодичности звучания дети, играя, легко запоминают их, приобретая вкус к образному, меткому слову, приучаясь пользоваться им в своей речи.</w:t>
      </w:r>
    </w:p>
    <w:p w:rsidR="00760E43" w:rsidRDefault="00760E43" w:rsidP="00C91B25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менее разнообразен и сказочный фонд. Сказки, предельно простые по содерж</w:t>
      </w:r>
      <w:r w:rsidR="00FF3462">
        <w:rPr>
          <w:rFonts w:ascii="Times New Roman" w:eastAsia="Times New Roman" w:hAnsi="Times New Roman" w:cs="Times New Roman"/>
          <w:sz w:val="28"/>
          <w:szCs w:val="28"/>
        </w:rPr>
        <w:t>анию и форме («Курочка Ряба», «</w:t>
      </w:r>
      <w:r>
        <w:rPr>
          <w:rFonts w:ascii="Times New Roman" w:eastAsia="Times New Roman" w:hAnsi="Times New Roman" w:cs="Times New Roman"/>
          <w:sz w:val="28"/>
          <w:szCs w:val="28"/>
        </w:rPr>
        <w:t>Репка»),  и сказки с захватывающим сюжетом («Кот, лиса и петух»).</w:t>
      </w:r>
    </w:p>
    <w:p w:rsidR="00B50F0D" w:rsidRDefault="00B50F0D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развития речевых навыков. Поэтому необходимо как можно шире использовать его в воспитании детей. Детский фольклор развивает интерес и внимание к окружающему миру, народному слову</w:t>
      </w:r>
      <w:r w:rsidR="00C91B25">
        <w:rPr>
          <w:rFonts w:ascii="Times New Roman" w:eastAsia="Times New Roman" w:hAnsi="Times New Roman" w:cs="Times New Roman"/>
          <w:sz w:val="28"/>
          <w:szCs w:val="28"/>
        </w:rPr>
        <w:t>, развивается речь, формируются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нравственные привычки. </w:t>
      </w:r>
    </w:p>
    <w:p w:rsidR="00C91B25" w:rsidRDefault="00C91B25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Фольклор погружает ребенка в светлый, убаюкивающий мир, оказывающий врачующее влияние на детскую душу. Особенно эффективно использование фольклора в период адаптации ребенка к новым условиям. Во время расставания с родителями можно переключить внимание ребенка на игрушку, сопровождая ее движениями, чтение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1B25" w:rsidRDefault="00C91B25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Петушок, петушок</w:t>
      </w:r>
    </w:p>
    <w:p w:rsidR="00C91B25" w:rsidRDefault="00C91B25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Золотой гребешок...</w:t>
      </w:r>
    </w:p>
    <w:p w:rsidR="00C91B25" w:rsidRDefault="00C91B25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народных песенок,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детей воспитывается положительное отношение к режимным моментам: умыванию, причесыванию, приему пищи, одеванию, укладыванию спать.</w:t>
      </w:r>
    </w:p>
    <w:p w:rsidR="00C91B25" w:rsidRDefault="00C91B25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Огромной любовью пользуется у детей сказка. С ней ребенок встречается с самого раннего возраста, слушая</w:t>
      </w:r>
      <w:r w:rsidR="0043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сказки, рассказанные мамой или бабушкой,</w:t>
      </w:r>
      <w:r w:rsidR="004304CE">
        <w:rPr>
          <w:rFonts w:ascii="Times New Roman" w:eastAsia="Times New Roman" w:hAnsi="Times New Roman" w:cs="Times New Roman"/>
          <w:sz w:val="28"/>
          <w:szCs w:val="28"/>
        </w:rPr>
        <w:t xml:space="preserve"> испытывая те или иные чувства, переживания. В русской народной сказке заключено богатое содержание в отношении насыщенности художественной речи языковыми средствами выразительности, которые дети используют в собственной речи, что способствуют развитию не только ее образности, обогащению, но и творчества дошкольника. Сказка вводит ребенка в некоторые воображаемые обстоятельства и заставляет пережить вместе с героями чувства, оказывающие на всю последующую жизнь.</w:t>
      </w:r>
    </w:p>
    <w:p w:rsidR="00D34E0E" w:rsidRDefault="00D34E0E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« сказка» происходит от «сказывать» (говорить). С этим связана и простая разговорная манера ее преподнесения. Народная сказка тяготеет к тому, чтобы ее рассказывали. Именно так родились сказки, так они живут до сих 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передаче пересказчиков.</w:t>
      </w:r>
    </w:p>
    <w:p w:rsidR="00D34E0E" w:rsidRDefault="00D34E0E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«Хорошо рассказанная сказка</w:t>
      </w:r>
      <w:r w:rsidR="00CF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это уже начало культурного воспитания, - писал А.С. Макаренко, - было бы весьма желательно, если бы на каждой книжной полке был сборник сказок».</w:t>
      </w:r>
    </w:p>
    <w:p w:rsidR="00D34E0E" w:rsidRDefault="00D34E0E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В.А.Сухомлинского, «сказка, игра фантази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животворный источник» детского мышления. «Через сказочные образы в сознание детей входит слово, с его тончайшими оттенками; оно становится средством выражения мыслей и чувств. Под влиянием чувств, пробуждаемых сказ</w:t>
      </w:r>
      <w:r w:rsidR="006141F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чными образами</w:t>
      </w:r>
      <w:r w:rsidR="006141F2">
        <w:rPr>
          <w:rFonts w:ascii="Times New Roman" w:eastAsia="Times New Roman" w:hAnsi="Times New Roman" w:cs="Times New Roman"/>
          <w:sz w:val="28"/>
          <w:szCs w:val="28"/>
        </w:rPr>
        <w:t>, ребенок учится мыслить словами. Без сказки – живой, яркой, овладевшей сознанием и чувствами ребенка, -</w:t>
      </w:r>
      <w:r w:rsidR="00CF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1F2">
        <w:rPr>
          <w:rFonts w:ascii="Times New Roman" w:eastAsia="Times New Roman" w:hAnsi="Times New Roman" w:cs="Times New Roman"/>
          <w:sz w:val="28"/>
          <w:szCs w:val="28"/>
        </w:rPr>
        <w:t>невозможно представить детского мышления и детской речи...».</w:t>
      </w:r>
    </w:p>
    <w:p w:rsidR="006141F2" w:rsidRDefault="006141F2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«Сказка неотделима от красоты, способствующей развитию эстетических чувств, без которых немыслимо благородство души, сердечная чуткость к человеческому несчастью, горю, страданию. Благодаря с</w:t>
      </w:r>
      <w:r w:rsidR="00CF017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азке ребенок познает мир не только умом, но и сердцем».</w:t>
      </w:r>
    </w:p>
    <w:p w:rsidR="006141F2" w:rsidRDefault="006141F2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Особенностям восприятия сказок детьми отвечает широкое использование диалогов, всякого рода песенок, юмора, а также устойчивых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характеристик, которые почти не меняются при переходе из сказки в сказку. Они на всю жизнь сохраняются и служат опорой для многообразных ассоциаций при оценке личностных и социальных качеств людей. Эти особенности облегчают ребенку </w:t>
      </w:r>
      <w:r w:rsidR="007063F7">
        <w:rPr>
          <w:rFonts w:ascii="Times New Roman" w:eastAsia="Times New Roman" w:hAnsi="Times New Roman" w:cs="Times New Roman"/>
          <w:sz w:val="28"/>
          <w:szCs w:val="28"/>
        </w:rPr>
        <w:t>восприятие и запоминание текстов.</w:t>
      </w:r>
    </w:p>
    <w:p w:rsidR="007063F7" w:rsidRDefault="007063F7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3F7" w:rsidRPr="007063F7" w:rsidRDefault="007063F7" w:rsidP="00CF017A">
      <w:pPr>
        <w:shd w:val="clear" w:color="auto" w:fill="FFFFFF"/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3F7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7063F7" w:rsidRDefault="007063F7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3F7" w:rsidRDefault="00CF017A" w:rsidP="0008619D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7063F7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="007063F7">
        <w:rPr>
          <w:rFonts w:ascii="Times New Roman" w:eastAsia="Times New Roman" w:hAnsi="Times New Roman" w:cs="Times New Roman"/>
          <w:sz w:val="28"/>
          <w:szCs w:val="28"/>
        </w:rPr>
        <w:t xml:space="preserve"> В.В., Максакова А.И.Занятия по развитию речи в первой младшей группе детского сада. ( Из опыта работы)</w:t>
      </w:r>
      <w:proofErr w:type="gramStart"/>
      <w:r w:rsidR="007063F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7063F7">
        <w:rPr>
          <w:rFonts w:ascii="Times New Roman" w:eastAsia="Times New Roman" w:hAnsi="Times New Roman" w:cs="Times New Roman"/>
          <w:sz w:val="28"/>
          <w:szCs w:val="28"/>
        </w:rPr>
        <w:t>.,1979.</w:t>
      </w:r>
    </w:p>
    <w:p w:rsidR="007063F7" w:rsidRDefault="00CF017A" w:rsidP="00CF017A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063F7">
        <w:rPr>
          <w:rFonts w:ascii="Times New Roman" w:eastAsia="Times New Roman" w:hAnsi="Times New Roman" w:cs="Times New Roman"/>
          <w:sz w:val="28"/>
          <w:szCs w:val="28"/>
        </w:rPr>
        <w:t>Ушакова О.С. Развитие речи дошкольников как необходимое условие успешного личностного развития. М.,201</w:t>
      </w:r>
      <w:r w:rsidR="008B70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6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3F7" w:rsidRDefault="00CF017A" w:rsidP="00CF017A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063F7">
        <w:rPr>
          <w:rFonts w:ascii="Times New Roman" w:eastAsia="Times New Roman" w:hAnsi="Times New Roman" w:cs="Times New Roman"/>
          <w:sz w:val="28"/>
          <w:szCs w:val="28"/>
        </w:rPr>
        <w:t>Ушинский К.Д. Собр. Соч. в 11т.Т.2. М.,1948.</w:t>
      </w:r>
    </w:p>
    <w:p w:rsidR="007063F7" w:rsidRPr="007063F7" w:rsidRDefault="00CF017A" w:rsidP="00CF017A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063F7">
        <w:rPr>
          <w:rFonts w:ascii="Times New Roman" w:eastAsia="Times New Roman" w:hAnsi="Times New Roman" w:cs="Times New Roman"/>
          <w:sz w:val="28"/>
          <w:szCs w:val="28"/>
        </w:rPr>
        <w:t>Хрестоматия для маленьких</w:t>
      </w:r>
      <w:proofErr w:type="gramStart"/>
      <w:r w:rsidR="007063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63F7" w:rsidRPr="007063F7">
        <w:rPr>
          <w:rFonts w:ascii="Times New Roman" w:eastAsia="Times New Roman" w:hAnsi="Times New Roman" w:cs="Times New Roman"/>
          <w:sz w:val="28"/>
          <w:szCs w:val="28"/>
        </w:rPr>
        <w:t>/</w:t>
      </w:r>
      <w:r w:rsidR="007063F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7063F7">
        <w:rPr>
          <w:rFonts w:ascii="Times New Roman" w:eastAsia="Times New Roman" w:hAnsi="Times New Roman" w:cs="Times New Roman"/>
          <w:sz w:val="28"/>
          <w:szCs w:val="28"/>
        </w:rPr>
        <w:t>ост. Л.Н.Елисеева. М.,</w:t>
      </w:r>
      <w:r w:rsidR="008B7092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7063F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063F7" w:rsidRPr="007063F7" w:rsidSect="001C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65A"/>
    <w:rsid w:val="0008619D"/>
    <w:rsid w:val="000A3807"/>
    <w:rsid w:val="00121117"/>
    <w:rsid w:val="0012164F"/>
    <w:rsid w:val="00147A3D"/>
    <w:rsid w:val="00165938"/>
    <w:rsid w:val="001A4749"/>
    <w:rsid w:val="001B38C8"/>
    <w:rsid w:val="001C15AF"/>
    <w:rsid w:val="001C38DD"/>
    <w:rsid w:val="001D5D50"/>
    <w:rsid w:val="002670EC"/>
    <w:rsid w:val="002E3170"/>
    <w:rsid w:val="00347682"/>
    <w:rsid w:val="003949DC"/>
    <w:rsid w:val="004304CE"/>
    <w:rsid w:val="00563587"/>
    <w:rsid w:val="005E52EC"/>
    <w:rsid w:val="006141F2"/>
    <w:rsid w:val="006E0996"/>
    <w:rsid w:val="007063F7"/>
    <w:rsid w:val="00737612"/>
    <w:rsid w:val="00760E43"/>
    <w:rsid w:val="00892307"/>
    <w:rsid w:val="008A2F50"/>
    <w:rsid w:val="008A7295"/>
    <w:rsid w:val="008B7092"/>
    <w:rsid w:val="008E022C"/>
    <w:rsid w:val="008F1E15"/>
    <w:rsid w:val="0094122E"/>
    <w:rsid w:val="00962A3C"/>
    <w:rsid w:val="00981830"/>
    <w:rsid w:val="00A5054C"/>
    <w:rsid w:val="00AA053E"/>
    <w:rsid w:val="00AD5154"/>
    <w:rsid w:val="00B50F0D"/>
    <w:rsid w:val="00C31C5B"/>
    <w:rsid w:val="00C75DDF"/>
    <w:rsid w:val="00C91B25"/>
    <w:rsid w:val="00CF017A"/>
    <w:rsid w:val="00D34E0E"/>
    <w:rsid w:val="00DE09BB"/>
    <w:rsid w:val="00EA165A"/>
    <w:rsid w:val="00FF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1659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3"/>
    <w:rsid w:val="001659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16593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16593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Заголовок №5_"/>
    <w:basedOn w:val="a0"/>
    <w:rsid w:val="0016593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"/>
    <w:basedOn w:val="5"/>
    <w:rsid w:val="001659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Заголовок №8_"/>
    <w:basedOn w:val="a0"/>
    <w:link w:val="80"/>
    <w:rsid w:val="00165938"/>
    <w:rPr>
      <w:rFonts w:ascii="Arial" w:eastAsia="Arial" w:hAnsi="Arial" w:cs="Arial"/>
      <w:shd w:val="clear" w:color="auto" w:fill="FFFFFF"/>
    </w:rPr>
  </w:style>
  <w:style w:type="paragraph" w:customStyle="1" w:styleId="80">
    <w:name w:val="Заголовок №8"/>
    <w:basedOn w:val="a"/>
    <w:link w:val="8"/>
    <w:rsid w:val="00165938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</w:rPr>
  </w:style>
  <w:style w:type="character" w:customStyle="1" w:styleId="1">
    <w:name w:val="Основной текст1"/>
    <w:basedOn w:val="a3"/>
    <w:rsid w:val="001659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16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"/>
    <w:basedOn w:val="10"/>
    <w:rsid w:val="00165938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6CB5-6955-4C98-94DB-25492561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Солнышко-детсад</cp:lastModifiedBy>
  <cp:revision>20</cp:revision>
  <dcterms:created xsi:type="dcterms:W3CDTF">2017-02-05T15:22:00Z</dcterms:created>
  <dcterms:modified xsi:type="dcterms:W3CDTF">2017-02-28T11:48:00Z</dcterms:modified>
</cp:coreProperties>
</file>